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pPr w:leftFromText="141" w:rightFromText="141" w:vertAnchor="page" w:horzAnchor="margin" w:tblpX="-459" w:tblpY="1965"/>
        <w:tblW w:w="15276" w:type="dxa"/>
        <w:tblLayout w:type="fixed"/>
        <w:tblLook w:val="04A0" w:firstRow="1" w:lastRow="0" w:firstColumn="1" w:lastColumn="0" w:noHBand="0" w:noVBand="1"/>
      </w:tblPr>
      <w:tblGrid>
        <w:gridCol w:w="15276"/>
      </w:tblGrid>
      <w:tr w:rsidR="00971A1C" w:rsidTr="00971A1C">
        <w:tc>
          <w:tcPr>
            <w:tcW w:w="15276" w:type="dxa"/>
          </w:tcPr>
          <w:p w:rsidR="00971A1C" w:rsidRDefault="00971A1C" w:rsidP="00971A1C">
            <w:pPr>
              <w:pStyle w:val="Nagwek1"/>
              <w:widowControl w:val="0"/>
              <w:spacing w:before="0" w:line="240" w:lineRule="auto"/>
              <w:jc w:val="center"/>
              <w:rPr>
                <w:rStyle w:val="elementor-alert-description"/>
                <w:sz w:val="28"/>
                <w:szCs w:val="28"/>
              </w:rPr>
            </w:pPr>
            <w:bookmarkStart w:id="0" w:name="_GoBack"/>
            <w:bookmarkEnd w:id="0"/>
          </w:p>
          <w:p w:rsidR="00971A1C" w:rsidRDefault="00971A1C" w:rsidP="00971A1C">
            <w:pPr>
              <w:pStyle w:val="Nagwek1"/>
              <w:widowControl w:val="0"/>
              <w:spacing w:before="0" w:line="240" w:lineRule="auto"/>
              <w:jc w:val="center"/>
              <w:rPr>
                <w:sz w:val="28"/>
                <w:szCs w:val="28"/>
              </w:rPr>
            </w:pPr>
            <w:r>
              <w:rPr>
                <w:rStyle w:val="elementor-alert-description"/>
                <w:sz w:val="28"/>
                <w:szCs w:val="28"/>
              </w:rPr>
              <w:t>STANDARDY OCHRONY MAŁOLETNIC</w:t>
            </w:r>
            <w:bookmarkStart w:id="1" w:name="_Toc156381901"/>
            <w:bookmarkEnd w:id="1"/>
            <w:r>
              <w:rPr>
                <w:rStyle w:val="elementor-alert-description"/>
                <w:sz w:val="28"/>
                <w:szCs w:val="28"/>
              </w:rPr>
              <w:t>H W SZKOLE PODSTAWOWEJ NR 5 IM. NOBLISTÓW POLSKICH W GOŁDAPI</w:t>
            </w:r>
          </w:p>
          <w:p w:rsidR="00971A1C" w:rsidRDefault="00971A1C" w:rsidP="00971A1C">
            <w:pPr>
              <w:widowControl w:val="0"/>
              <w:spacing w:after="0" w:line="240" w:lineRule="auto"/>
              <w:jc w:val="center"/>
              <w:rPr>
                <w:rStyle w:val="elementor-alert-description"/>
                <w:b/>
                <w:bCs/>
                <w:color w:val="000000"/>
                <w:sz w:val="28"/>
                <w:szCs w:val="28"/>
              </w:rPr>
            </w:pPr>
          </w:p>
        </w:tc>
      </w:tr>
      <w:tr w:rsidR="00971A1C" w:rsidTr="00971A1C">
        <w:tc>
          <w:tcPr>
            <w:tcW w:w="15276" w:type="dxa"/>
          </w:tcPr>
          <w:p w:rsidR="00971A1C" w:rsidRDefault="00971A1C" w:rsidP="00971A1C">
            <w:pPr>
              <w:widowControl w:val="0"/>
              <w:spacing w:after="0" w:line="240" w:lineRule="auto"/>
              <w:rPr>
                <w:rStyle w:val="elementor-alert-description"/>
                <w:rFonts w:cstheme="minorHAnsi"/>
                <w:b/>
                <w:bCs/>
              </w:rPr>
            </w:pPr>
            <w:r>
              <w:rPr>
                <w:rFonts w:eastAsia="Calibri" w:cstheme="minorHAnsi"/>
                <w:b/>
                <w:bCs/>
              </w:rPr>
              <w:t>PODSTAWA PRAWNA:</w:t>
            </w:r>
          </w:p>
        </w:tc>
      </w:tr>
      <w:tr w:rsidR="00971A1C" w:rsidTr="00971A1C">
        <w:tc>
          <w:tcPr>
            <w:tcW w:w="15276" w:type="dxa"/>
          </w:tcPr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Ustawa z 13 maja 2016 r. o przeciwdziałaniu zagrożeniom przestępczością na tle seksualnym (Dz.U. z 2023 r. poz. 1304 ze zm.) – art.4 pkt 1, </w:t>
            </w:r>
            <w:r>
              <w:rPr>
                <w:rFonts w:eastAsia="Calibri"/>
              </w:rPr>
              <w:t>art.12 pkt 6, art.21 pkt 1.,</w:t>
            </w:r>
            <w:r>
              <w:rPr>
                <w:rFonts w:eastAsia="Calibri" w:cstheme="minorHAnsi"/>
              </w:rPr>
              <w:t>art. 22c, art. 22b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1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eastAsia="Calibri" w:cstheme="minorHAnsi"/>
              </w:rPr>
              <w:t>Ustawa z 28 lipca 2023 r. o zmianie ustawy - Kodeks rodzinny i opiekuńczy oraz niektórych innych ustaw (Dz.U. z 2023 r. poz. 1606) – art. 7 pkt 6</w:t>
            </w:r>
          </w:p>
          <w:p w:rsidR="00971A1C" w:rsidRDefault="00971A1C" w:rsidP="00971A1C">
            <w:pPr>
              <w:widowControl w:val="0"/>
              <w:spacing w:after="0" w:line="240" w:lineRule="auto"/>
              <w:rPr>
                <w:rStyle w:val="elementor-alert-description"/>
                <w:rFonts w:cstheme="minorHAnsi"/>
                <w:color w:val="000000"/>
              </w:rPr>
            </w:pPr>
          </w:p>
        </w:tc>
      </w:tr>
      <w:tr w:rsidR="00971A1C" w:rsidTr="00971A1C">
        <w:trPr>
          <w:trHeight w:val="787"/>
        </w:trPr>
        <w:tc>
          <w:tcPr>
            <w:tcW w:w="15276" w:type="dxa"/>
          </w:tcPr>
          <w:p w:rsidR="00971A1C" w:rsidRPr="00F74FED" w:rsidRDefault="00971A1C" w:rsidP="00F74FED">
            <w:pPr>
              <w:pStyle w:val="Akapitzlist"/>
              <w:widowControl w:val="0"/>
              <w:numPr>
                <w:ilvl w:val="0"/>
                <w:numId w:val="29"/>
              </w:numPr>
              <w:jc w:val="center"/>
              <w:rPr>
                <w:rFonts w:cstheme="minorHAnsi"/>
                <w:b/>
                <w:bCs/>
              </w:rPr>
            </w:pPr>
            <w:r w:rsidRPr="00F74FED">
              <w:rPr>
                <w:rStyle w:val="elementor-alert-description"/>
                <w:rFonts w:eastAsia="Calibri" w:cstheme="minorHAnsi"/>
                <w:b/>
                <w:bCs/>
                <w:color w:val="000000"/>
              </w:rPr>
              <w:t>SPOSÓB DOKUMENTOWANIA WYPEŁNIANIA OBOWIĄZKU KONTROLI PRACOWNIKÓW PRZED DOPUSZCZENIEM DO PRACY Z MAŁOLETNIMI W ZAKRESIE SPEŁNIANIA PRZEZ NICH WARUNKÓW NIEKARALNOŚCI ZA PRZESTĘPSTWA PRZECIWKO WOLNOŚCI SEKSUALNEJ I OBYCZAJNOŚCI</w:t>
            </w:r>
          </w:p>
        </w:tc>
      </w:tr>
      <w:tr w:rsidR="00971A1C" w:rsidTr="00971A1C">
        <w:tc>
          <w:tcPr>
            <w:tcW w:w="15276" w:type="dxa"/>
          </w:tcPr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Dyrektor  - przed nawiązaniem z osobą stosunku pracy związanej z wychowaniem, edukacją, wypoczynkiem, leczeniem, świadczeniem porad psychologicznych, rozwojem duchowym, uprawianiem sportu lub realizacją innych zainteresowań przez małoletnich, lub z opieką nad nimi, ma obowiązek w zakresie uzyskania informacji, czy dane tej osoby są zgromadzone w </w:t>
            </w:r>
            <w:r>
              <w:rPr>
                <w:rFonts w:eastAsiaTheme="minorEastAsia"/>
                <w:color w:val="000000" w:themeColor="text1"/>
                <w:kern w:val="2"/>
                <w:sz w:val="56"/>
                <w:szCs w:val="56"/>
              </w:rPr>
              <w:t xml:space="preserve"> </w:t>
            </w:r>
            <w:r>
              <w:rPr>
                <w:rFonts w:eastAsia="Calibri" w:cstheme="minorHAnsi"/>
              </w:rPr>
              <w:t>Rejestrze Sprawców Przestępstw na Tle Seksualnym, zwanym dalej „Rejestrem”.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>Sprawdzenie dotyczy również osób sprawujących opiekę nad małoletnimi podczas wycieczki, dyskoteki, zajęć pozalekcyjnych i pozaszkolnych organizowanych przez szkołę oraz wyjazdy na zieloną szkołę, konkursy zawody etc.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>Osoba, o której mowa w pkt. 1 i 2 przedkłada Dyrektorowi informację z Krajowego Rejestru Karnego w zakresie przestępstw określonych w rozdziale XIX i XXV Kodeksu karnego, w art. 189a i art. 207 Kodeksu karnego oraz w ustawie z dnia 29 lipca 2005 r. o przeciwdziałaniu narkomanii (Dz. U. z 2023 r. poz. 172 oraz z 2022 r. poz. 2600) lub za odpowiadające tym przestępstwom czyny zabronione określone w przepisach prawa obcego.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Osoba, o której mowa w pkt. 1 i 2 posiadająca obywatelstwo innego państwa niż Rzeczpospolita Polska, ponadto przedkłada dyrektorowi informację z rejestru karnego państwa obywatelstwa uzyskiwaną do celów działalności zawodowej lub </w:t>
            </w:r>
            <w:proofErr w:type="spellStart"/>
            <w:r>
              <w:rPr>
                <w:rFonts w:eastAsia="Calibri" w:cstheme="minorHAnsi"/>
              </w:rPr>
              <w:t>wolontariackiej</w:t>
            </w:r>
            <w:proofErr w:type="spellEnd"/>
            <w:r>
              <w:rPr>
                <w:rFonts w:eastAsia="Calibri" w:cstheme="minorHAnsi"/>
              </w:rPr>
              <w:t xml:space="preserve">  związanej z kontaktami z dziećmi lub stosowne oświadczenia zgodnie z wymogami art. 21  Ustawy z 13 maja 2016 r. o przeciwdziałaniu zagrożeniom przestępczością na tle seksualnym (Dz.U. z 2023 r. poz. 1304 ze zm.) zwany dalej ustawą.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Informację z rejestru dyrektor utrwala w formie wydruku i załącza do akt osobowych personelu/pracownika albo dokumentacji dotyczącej osoby dopuszczonej do działalności związanej z wychowaniem, edukacją, wypoczynkiem, leczeniem, świadczeniem porad psychologicznych, rozwojem duchowym, uprawianiem sportu lub realizacją innych zainteresowań przez małoletnich, lub z opieką nad nimi. 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Informacje oraz oświadczenia, </w:t>
            </w:r>
            <w:r w:rsidRPr="00BB3733">
              <w:rPr>
                <w:rFonts w:eastAsia="Calibri" w:cstheme="minorHAnsi"/>
                <w:iCs/>
              </w:rPr>
              <w:t>dotyczy obcokrajowców - osób mieszkających za granicą, dyrektor</w:t>
            </w:r>
            <w:r>
              <w:rPr>
                <w:rFonts w:eastAsia="Calibri" w:cstheme="minorHAnsi"/>
                <w:i/>
                <w:iCs/>
              </w:rPr>
              <w:t xml:space="preserve"> </w:t>
            </w:r>
            <w:r>
              <w:rPr>
                <w:rFonts w:eastAsia="Calibri" w:cstheme="minorHAnsi"/>
              </w:rPr>
              <w:t>załącza do akt osobowych pracownika albo dokumentacji dotyczącej osoby dopuszczonej do takiej działalności.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>Wprowadza się zasady postępowania w przypadku dopuszczania do pracy innych osób niż personel szkoły, w szczególności osoba, która ma pełnić funkcję/zadania opiekuna/prowadzącego zajęcia i inne wynikające z art.21 ust.1, na piśmie wyraża zgodę :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>na jej pełnienie/wykonywanie;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>na przetwarzania danych osobowych (jakim jest imię i nazwisko i numer pesel) w celu sprawdzenia czy nie jest ujęty w „Rejestrze”;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lastRenderedPageBreak/>
              <w:t>przedkłada dyrektorowi  informację z Krajowego Rejestru Karnego zgodnie z art.21 ust.3 ustawy;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5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>w przypadku osoby będącej obcokrajowcem składa oświadczenie (art. 21 ust.4 -8) ustawy.</w:t>
            </w:r>
          </w:p>
          <w:p w:rsidR="00971A1C" w:rsidRDefault="00971A1C" w:rsidP="00971A1C">
            <w:pPr>
              <w:pStyle w:val="Akapitzlist"/>
              <w:widowControl w:val="0"/>
              <w:spacing w:after="0" w:line="240" w:lineRule="auto"/>
              <w:ind w:left="1440"/>
              <w:jc w:val="both"/>
              <w:rPr>
                <w:rFonts w:cstheme="minorHAnsi"/>
              </w:rPr>
            </w:pP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4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>Dyrektor  (szczegółowe zapisy Rozdział 3 Ustawy)  w szczególności: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>sprawdza zawartość Rejestru/analizuje informacje z Krajowego Rejestru Karnego;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>ustala  z IOD zasady postepowania ze zgodami opiekunów oraz zapewnieniem poufności danych tam zawartych;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 xml:space="preserve">utrwala w formie wydruku informację z Rejestru oraz informację z Krajowego Rejestru Karnego i załącza do zgody opiekuna; 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>wyraża lub odmawia zgody;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6"/>
              </w:numPr>
              <w:spacing w:after="0" w:line="240" w:lineRule="auto"/>
              <w:jc w:val="both"/>
              <w:rPr>
                <w:rFonts w:cstheme="minorHAnsi"/>
              </w:rPr>
            </w:pPr>
            <w:r>
              <w:rPr>
                <w:rFonts w:eastAsia="Calibri" w:cstheme="minorHAnsi"/>
              </w:rPr>
              <w:t>zapewnia zasady archiwizowania dokumentów.</w:t>
            </w:r>
          </w:p>
        </w:tc>
      </w:tr>
      <w:tr w:rsidR="00971A1C" w:rsidTr="00971A1C">
        <w:tc>
          <w:tcPr>
            <w:tcW w:w="15276" w:type="dxa"/>
          </w:tcPr>
          <w:p w:rsidR="00971A1C" w:rsidRPr="00F74FED" w:rsidRDefault="00971A1C" w:rsidP="00F74FED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jc w:val="center"/>
              <w:rPr>
                <w:rFonts w:cstheme="minorHAnsi"/>
                <w:b/>
                <w:bCs/>
              </w:rPr>
            </w:pPr>
            <w:r w:rsidRPr="00F74FED">
              <w:rPr>
                <w:rFonts w:eastAsia="Calibri" w:cstheme="minorHAnsi"/>
                <w:b/>
                <w:bCs/>
              </w:rPr>
              <w:lastRenderedPageBreak/>
              <w:t>ZASADY ZAPEWNIAJĄCE BEZPIECZNE RELACJE MIĘDZY MAŁOLETNIM, A PERSONELEM, A W SZCZEGÓLNOŚCI ZACHOWANIA NIEDOZWOLONE WOBEC MAŁOLETNICH Z UWZGLĘDNIENIEM SYTUACJI DZIECI Z NIEPEŁNOSPRAWNOŚCIAMI ORAZ DZIECI ZE SPECJALNYMI POTRZEBAMI EDUKACYJNYMI</w:t>
            </w:r>
          </w:p>
        </w:tc>
      </w:tr>
      <w:tr w:rsidR="00971A1C" w:rsidTr="00971A1C">
        <w:tc>
          <w:tcPr>
            <w:tcW w:w="15276" w:type="dxa"/>
          </w:tcPr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Personel w celu zapewnienia bezpiecznych  relacji między małoletnim,  a personelem jest zobowiązany do stosowania w szczególności następujących zasad wobec uczniów: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uznanie, zaufanie, szacunek, szczerość, wrażliwość i  lojalność, otwartość, wyrozumiałość, umiejętność słuchania, współpracy, empatii,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jasnej komunikacji – prostego przekazu (ETR),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zachowania podmiotowości małoletniego,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przyznania się małoletniemu do błędu (</w:t>
            </w:r>
            <w:r>
              <w:rPr>
                <w:rFonts w:eastAsia="Calibri"/>
                <w:i/>
                <w:iCs/>
              </w:rPr>
              <w:t>przepraszanie</w:t>
            </w:r>
            <w:r>
              <w:rPr>
                <w:rFonts w:eastAsia="Calibri"/>
              </w:rPr>
              <w:t>),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rozpoznania potrzeb, możliwości i zasobów małoletniego,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26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ochrony wizerunku małoletniego.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Zachowania niedozwolone wobec małoletnich z uwzględnieniem sytuacji dzieci niepełnosprawnych oraz dzieci ze specjalnymi potrzebami edukacyjnymi, w szczególności: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27"/>
              </w:numPr>
              <w:spacing w:after="0" w:line="240" w:lineRule="auto"/>
              <w:ind w:left="456" w:hanging="425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zawstydzanie, upokarzanie, lekceważenie, obrażanie,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27"/>
              </w:numPr>
              <w:spacing w:after="0" w:line="240" w:lineRule="auto"/>
              <w:ind w:left="456" w:hanging="425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ujawnienie informacji mogących naruszać dobro małoletniego w tym danych szczególnych (wrażliwych) zgodnie z RODO,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27"/>
              </w:numPr>
              <w:spacing w:after="0" w:line="240" w:lineRule="auto"/>
              <w:ind w:left="456" w:hanging="425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naruszanie nietykalności fizycznej małoletniego (zwłaszcza niewłaściwy dotyk, popychanie, szturchanie ),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27"/>
              </w:numPr>
              <w:spacing w:after="0" w:line="240" w:lineRule="auto"/>
              <w:ind w:left="456" w:hanging="425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spanie z małoletnim w jednym łóżku  (np. podczas biwaku, „zielonej szkoły”, wycieczki)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27"/>
              </w:numPr>
              <w:spacing w:after="0" w:line="240" w:lineRule="auto"/>
              <w:ind w:left="456" w:hanging="425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kontakty prywatne z małoletnim w mediach społecznościowych.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Każda osoba, która stwierdzi jakiekolwiek naruszenia którejkolwiek z  ww. zasad jest zobowiązana o powyższym fakcie powiadomić dyrektora szkoły.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Osoba zgłaszająca naruszenie, o którym mowa w pkt. III ma prawo skorzystać z uprawnień przysługujących dla sygnalisty zgodnie z zasadami przyjętymi w szkole.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Dyrektor po przeprowadzeniu postępowania wyjaśniającego podejmuje stosowne działania </w:t>
            </w:r>
            <w:proofErr w:type="spellStart"/>
            <w:r>
              <w:rPr>
                <w:rFonts w:eastAsia="Calibri"/>
              </w:rPr>
              <w:t>organizacyjno</w:t>
            </w:r>
            <w:proofErr w:type="spellEnd"/>
            <w:r>
              <w:rPr>
                <w:rFonts w:eastAsia="Calibri"/>
              </w:rPr>
              <w:t xml:space="preserve"> - prawne, w zależności od wyników swoich ustaleń.</w:t>
            </w:r>
          </w:p>
          <w:p w:rsidR="00971A1C" w:rsidRDefault="00971A1C" w:rsidP="00971A1C">
            <w:pPr>
              <w:pStyle w:val="Akapitzlist"/>
              <w:widowControl w:val="0"/>
              <w:numPr>
                <w:ilvl w:val="0"/>
                <w:numId w:val="1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Dyrektor jest zobowiązany do dokumentowania swoich działań w ww. zakresie.</w:t>
            </w:r>
          </w:p>
        </w:tc>
      </w:tr>
    </w:tbl>
    <w:p w:rsidR="006A2123" w:rsidRDefault="006A2123"/>
    <w:tbl>
      <w:tblPr>
        <w:tblStyle w:val="Tabela-Siatka"/>
        <w:tblW w:w="15163" w:type="dxa"/>
        <w:tblLayout w:type="fixed"/>
        <w:tblLook w:val="04A0" w:firstRow="1" w:lastRow="0" w:firstColumn="1" w:lastColumn="0" w:noHBand="0" w:noVBand="1"/>
      </w:tblPr>
      <w:tblGrid>
        <w:gridCol w:w="15163"/>
      </w:tblGrid>
      <w:tr w:rsidR="006A2123">
        <w:tc>
          <w:tcPr>
            <w:tcW w:w="15163" w:type="dxa"/>
          </w:tcPr>
          <w:p w:rsidR="006A2123" w:rsidRPr="001F0C62" w:rsidRDefault="00F74FED" w:rsidP="001F0C62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1F0C62">
              <w:rPr>
                <w:rFonts w:eastAsia="Calibri"/>
                <w:b/>
                <w:bCs/>
              </w:rPr>
              <w:t xml:space="preserve"> </w:t>
            </w:r>
            <w:r w:rsidR="00586DD9" w:rsidRPr="001F0C62">
              <w:rPr>
                <w:rFonts w:eastAsia="Calibri"/>
                <w:b/>
                <w:bCs/>
              </w:rPr>
              <w:t>ZASADY I PROCEDURA PODEJMOWANIA INTERWENCJI W SYTUACJI PODEJRZENIA KRZYWDZENIA LUB POSIADANIA INFORMACJI O KRZYWDZENIU MAŁOLETNIEGO Z UWZGLĘDNIENIEM SYTUACJI DZIECI Z NIEPEŁNOSPRAWNOŚCIAMI ORAZ DZIECI ZE SPEC</w:t>
            </w:r>
            <w:r w:rsidR="00B51147" w:rsidRPr="001F0C62">
              <w:rPr>
                <w:rFonts w:eastAsia="Calibri"/>
                <w:b/>
                <w:bCs/>
              </w:rPr>
              <w:t>JALNYMI POTRZEBAMI EDUKACYJNYMI</w:t>
            </w:r>
          </w:p>
        </w:tc>
      </w:tr>
      <w:tr w:rsidR="006A2123">
        <w:tc>
          <w:tcPr>
            <w:tcW w:w="15163" w:type="dxa"/>
          </w:tcPr>
          <w:p w:rsidR="006A2123" w:rsidRDefault="00586DD9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 przypadku wypadku młodocianego w szkole należy postępować zgodnie z przyjętymi normami prawnymi obowiązującymi w szkole.</w:t>
            </w:r>
          </w:p>
          <w:p w:rsidR="006A2123" w:rsidRPr="009D78A4" w:rsidRDefault="00586DD9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/>
              </w:rPr>
            </w:pPr>
            <w:r w:rsidRPr="009D78A4">
              <w:rPr>
                <w:rFonts w:eastAsia="Calibri"/>
              </w:rPr>
              <w:t>Zasady postępowania w przypadku informacji o podejrzeniu krzywdzenia małoletniego, któremu niezbędne jest udzielenie pomocy</w:t>
            </w:r>
            <w:r w:rsidR="009D78A4" w:rsidRPr="009D78A4">
              <w:rPr>
                <w:rFonts w:eastAsia="Calibri"/>
              </w:rPr>
              <w:t xml:space="preserve"> przedmedycznej lub medycznej, </w:t>
            </w:r>
            <w:r w:rsidRPr="009D78A4">
              <w:rPr>
                <w:rFonts w:eastAsia="Calibri"/>
              </w:rPr>
              <w:t xml:space="preserve"> w szczególności należy:</w:t>
            </w:r>
          </w:p>
          <w:p w:rsidR="006A2123" w:rsidRPr="00125201" w:rsidRDefault="00586DD9" w:rsidP="00125201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 w:rsidRPr="00125201">
              <w:rPr>
                <w:rFonts w:eastAsia="Calibri"/>
                <w:color w:val="000000"/>
              </w:rPr>
              <w:t>zapewnić małoletniemu poczucie bezpieczeństwa,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3"/>
              </w:numPr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w razie potrzeby udzielić małoletniemu  pomocy przedmedycznej lub wezwać pogotowie ratunkowe</w:t>
            </w:r>
            <w:r>
              <w:rPr>
                <w:rFonts w:eastAsia="Calibri"/>
                <w:i/>
                <w:iCs/>
                <w:color w:val="000000"/>
              </w:rPr>
              <w:t>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niezwłocznie zawiadomić dyrektora i rodziców (jeżeli nie są podejrzani o krzywdzenie małoletniego) oraz koordynatora działań </w:t>
            </w:r>
            <w:proofErr w:type="spellStart"/>
            <w:r>
              <w:rPr>
                <w:rFonts w:eastAsia="Calibri"/>
                <w:color w:val="000000"/>
              </w:rPr>
              <w:t>przemocowych</w:t>
            </w:r>
            <w:proofErr w:type="spellEnd"/>
            <w:r>
              <w:rPr>
                <w:rFonts w:eastAsia="Calibri"/>
                <w:color w:val="000000"/>
              </w:rPr>
              <w:t xml:space="preserve"> w szkole,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3"/>
              </w:numPr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color w:val="000000"/>
              </w:rPr>
              <w:t>sporządzić notatkę służbową/zabezpieczyć dowody i przekazać je dyrektorowi.</w:t>
            </w:r>
          </w:p>
          <w:p w:rsidR="006A2123" w:rsidRPr="009D78A4" w:rsidRDefault="00586DD9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/>
              </w:rPr>
            </w:pPr>
            <w:r w:rsidRPr="009D78A4">
              <w:rPr>
                <w:rFonts w:eastAsia="Calibri"/>
              </w:rPr>
              <w:t>Zasady postępowania w przypadku informacji o podejrz</w:t>
            </w:r>
            <w:r w:rsidR="009D78A4" w:rsidRPr="009D78A4">
              <w:rPr>
                <w:rFonts w:eastAsia="Calibri"/>
              </w:rPr>
              <w:t xml:space="preserve">enia krzywdzenia małoletniego, </w:t>
            </w:r>
            <w:r w:rsidRPr="009D78A4">
              <w:rPr>
                <w:rFonts w:eastAsia="Calibri"/>
              </w:rPr>
              <w:t xml:space="preserve"> w szczególności</w:t>
            </w:r>
            <w:r w:rsidR="009D78A4" w:rsidRPr="009D78A4">
              <w:rPr>
                <w:rFonts w:eastAsia="Calibri"/>
              </w:rPr>
              <w:t xml:space="preserve"> należy</w:t>
            </w:r>
            <w:r w:rsidRPr="009D78A4">
              <w:rPr>
                <w:rFonts w:eastAsia="Calibri"/>
              </w:rPr>
              <w:t>:</w:t>
            </w:r>
          </w:p>
          <w:p w:rsidR="006A2123" w:rsidRDefault="00EF0D07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zapewnić małoletniemu poczucie</w:t>
            </w:r>
            <w:r w:rsidR="00586DD9">
              <w:rPr>
                <w:rFonts w:eastAsia="Calibri"/>
              </w:rPr>
              <w:t xml:space="preserve"> bezpieczeństwa,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przeprowadzić z małoletnim rozmowę</w:t>
            </w:r>
            <w:r w:rsidR="00EF0D07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z której zostanie sporządzona notatka służbowa, (w miarę możliwości w obecności np</w:t>
            </w:r>
            <w:r w:rsidR="00EF0D07">
              <w:rPr>
                <w:rFonts w:eastAsia="Calibri"/>
              </w:rPr>
              <w:t>. psychologa, pedagoga lub innego pracownika</w:t>
            </w:r>
            <w:r>
              <w:rPr>
                <w:rFonts w:eastAsia="Calibri"/>
              </w:rPr>
              <w:t xml:space="preserve"> szkoły),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podjąć działania zapewniające odseparowanie małoletniego od osoby podejrzewanej o krzywdzenie do czasu wyjaśnienia sprawy lub przekazania informacji właściwym służbom/instytucjom,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przekazać informację o zaistniałej sytuacji/stwierdzonym fakcie dyrektorowi i wychowawcy oraz osobie wskazanej w szkole przez dyrektora jako koordynator działań </w:t>
            </w:r>
            <w:proofErr w:type="spellStart"/>
            <w:r>
              <w:rPr>
                <w:rFonts w:eastAsia="Calibri"/>
              </w:rPr>
              <w:t>przemocowych</w:t>
            </w:r>
            <w:proofErr w:type="spellEnd"/>
            <w:r>
              <w:rPr>
                <w:rFonts w:eastAsia="Calibri"/>
              </w:rPr>
              <w:t xml:space="preserve"> (dalej zwany koordynatorem),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jeśli nie jest to przemoc w rodzinie ,wychowawca we współpracy z koordynatorem  powiadamia  rodziców i przeprowadza z nimi rozmowę (wskazuje instytucje pomocowe) i usta</w:t>
            </w:r>
            <w:r w:rsidR="00A17EA2">
              <w:rPr>
                <w:rFonts w:eastAsia="Calibri"/>
              </w:rPr>
              <w:t>la dalsze działania ( w tym objęcie małoletniego opieką</w:t>
            </w:r>
            <w:r>
              <w:rPr>
                <w:rFonts w:eastAsia="Calibri"/>
              </w:rPr>
              <w:t xml:space="preserve"> psychologa, pedagoga)  oraz s</w:t>
            </w:r>
            <w:r w:rsidR="00A17EA2">
              <w:rPr>
                <w:rFonts w:eastAsia="Calibri"/>
              </w:rPr>
              <w:t>porządza notatkę służbową, którą</w:t>
            </w:r>
            <w:r>
              <w:rPr>
                <w:rFonts w:eastAsia="Calibri"/>
              </w:rPr>
              <w:t xml:space="preserve"> przekazuje koordynatorowi,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jeżeli istnieje taka potrzeba, koordynator po uzgo</w:t>
            </w:r>
            <w:r w:rsidR="00F40017">
              <w:rPr>
                <w:rFonts w:eastAsia="Calibri"/>
              </w:rPr>
              <w:t xml:space="preserve">dnieniu z dyrektorem  </w:t>
            </w:r>
            <w:proofErr w:type="spellStart"/>
            <w:r w:rsidR="00F40017">
              <w:rPr>
                <w:rFonts w:eastAsia="Calibri"/>
              </w:rPr>
              <w:t>powiadomia</w:t>
            </w:r>
            <w:proofErr w:type="spellEnd"/>
            <w:r>
              <w:rPr>
                <w:rFonts w:eastAsia="Calibri"/>
              </w:rPr>
              <w:t xml:space="preserve"> pedagoga, który zawiadamia odpowiednie służb</w:t>
            </w:r>
            <w:r w:rsidR="00F40017">
              <w:rPr>
                <w:rFonts w:eastAsia="Calibri"/>
              </w:rPr>
              <w:t>y</w:t>
            </w:r>
            <w:r>
              <w:rPr>
                <w:rFonts w:eastAsia="Calibri"/>
              </w:rPr>
              <w:t xml:space="preserve"> (MOPS, Policja, Sąd Rodzinny itp.) w tym  wdraża procedurę „Niebieskiej Karty” oraz po uzgodnieniu z dyr</w:t>
            </w:r>
            <w:r w:rsidR="00F40017">
              <w:rPr>
                <w:rFonts w:eastAsia="Calibri"/>
              </w:rPr>
              <w:t>ektorem - rodziców małoletniego,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wychowawca systematycznie monitoruje sprawy małoletniego</w:t>
            </w:r>
            <w:r w:rsidR="00F03095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wymienia informacje w ww. zakresie z koordynatorem.</w:t>
            </w:r>
          </w:p>
          <w:p w:rsidR="006A2123" w:rsidRPr="00F03095" w:rsidRDefault="00586DD9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/>
                <w:color w:val="FF0000"/>
              </w:rPr>
            </w:pPr>
            <w:r>
              <w:rPr>
                <w:rFonts w:eastAsia="Calibri"/>
              </w:rPr>
              <w:t>W przypadku robienia przez małoletniego sobie krzywdy (np. nie je, samookaleczenia</w:t>
            </w:r>
            <w:r w:rsidRPr="009D78A4">
              <w:rPr>
                <w:rFonts w:eastAsia="Calibri"/>
              </w:rPr>
              <w:t>)</w:t>
            </w:r>
            <w:r w:rsidR="00F03095" w:rsidRPr="009D78A4">
              <w:rPr>
                <w:rFonts w:eastAsia="Calibri"/>
              </w:rPr>
              <w:t xml:space="preserve"> należy</w:t>
            </w:r>
            <w:r w:rsidRPr="009D78A4">
              <w:rPr>
                <w:rFonts w:eastAsia="Calibri"/>
              </w:rPr>
              <w:t>: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przeprowadzić z małoletnim rozmowę, z której zostanie sporządzona notatka służbowa, (w miarę możliwości w obecności np. psychologa, pedagoga, pielęgniarki ),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przekazać informację o zaistniałej sytuacji/stwierdzonym fakcie dyrektorowi i wychowawcy oraz osobie wskazanej w szkole przez dyrektora jako koordynator,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wychowawca powiadamia  rodziców i przeprowadza z nimi rozmowę (wskazuje instytucje pomocowe) i usta</w:t>
            </w:r>
            <w:r w:rsidR="00F03095">
              <w:rPr>
                <w:rFonts w:eastAsia="Calibri"/>
              </w:rPr>
              <w:t>la dalsze działania ( w tym objęcie małoletniego opieką</w:t>
            </w:r>
            <w:r>
              <w:rPr>
                <w:rFonts w:eastAsia="Calibri"/>
              </w:rPr>
              <w:t xml:space="preserve"> psychologa, pedagoga)  oraz s</w:t>
            </w:r>
            <w:r w:rsidR="00F03095">
              <w:rPr>
                <w:rFonts w:eastAsia="Calibri"/>
              </w:rPr>
              <w:t>porządza notatkę służbową, którą</w:t>
            </w:r>
            <w:r>
              <w:rPr>
                <w:rFonts w:eastAsia="Calibri"/>
              </w:rPr>
              <w:t xml:space="preserve"> przekazuje koordynatorowi,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5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wychowawca systematycznie monitoruje sprawy małoletniego</w:t>
            </w:r>
            <w:r w:rsidR="00F03095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wymienia informacje w ww. zakresie z koordynatorem.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Wszystkie podejmowane działania są dokumentowane.</w:t>
            </w:r>
          </w:p>
        </w:tc>
      </w:tr>
      <w:tr w:rsidR="006A2123">
        <w:tc>
          <w:tcPr>
            <w:tcW w:w="15163" w:type="dxa"/>
          </w:tcPr>
          <w:p w:rsidR="006A2123" w:rsidRPr="001F0C62" w:rsidRDefault="00586DD9" w:rsidP="001F0C62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1F0C62">
              <w:rPr>
                <w:rFonts w:eastAsia="Calibri"/>
                <w:b/>
                <w:bCs/>
              </w:rPr>
              <w:lastRenderedPageBreak/>
              <w:t>PROCEDURY I OSOBY ODPOWIEDZIALNE ZA SKŁADANIE ZAWIADOMIEŃ O PODEJRZENIU POPEŁNIENIA PRZESTĘPSTWA NA SZKODĘ MAŁOLETNIEGO, ZAWIADAMIANIE SĄDU OPIEKUŃCZEGO ORAZ W PRZYPADKU INSTYTUCJI, KTÓRE POSIADAJĄ TAKIE UPRAWNIENIA, OSOBY ODPOWIEDZIALNE ZA WSZCZYNANIE PROCEDURY „NIEBIESKIE</w:t>
            </w:r>
            <w:r w:rsidR="00F03095" w:rsidRPr="001F0C62">
              <w:rPr>
                <w:rFonts w:eastAsia="Calibri"/>
                <w:b/>
                <w:bCs/>
              </w:rPr>
              <w:t>J</w:t>
            </w:r>
            <w:r w:rsidRPr="001F0C62">
              <w:rPr>
                <w:rFonts w:eastAsia="Calibri"/>
                <w:b/>
                <w:bCs/>
              </w:rPr>
              <w:t xml:space="preserve"> KARTY" Z UWZGLĘDNIENIEM SYTUACJI DZIECI  Z NIEPEŁNOSPRAWNOŚCIAMI ORAZ DZIECI ZE SPEC</w:t>
            </w:r>
            <w:r w:rsidR="00F03095" w:rsidRPr="001F0C62">
              <w:rPr>
                <w:rFonts w:eastAsia="Calibri"/>
                <w:b/>
                <w:bCs/>
              </w:rPr>
              <w:t>JALNYMI POTRZEBAMI EDUKACYJNYMI</w:t>
            </w:r>
          </w:p>
        </w:tc>
      </w:tr>
      <w:tr w:rsidR="006A2123">
        <w:tc>
          <w:tcPr>
            <w:tcW w:w="15163" w:type="dxa"/>
          </w:tcPr>
          <w:p w:rsidR="006A2123" w:rsidRDefault="00586DD9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Osobą odpowiedzialną za zgłaszanie przestępstw, wypełnianiem „Niebieskiej karty” czy informowaniem o przypadkach, gdy małoletni jest w jakiś sposób zaniedbany lub sam robi sobie krzywdę, (np. samookaleczenia, nie je), w tym  składanie zawiadomień o podejrzeniu popełnienia przestępstwa, a w szczególności (odpowiednio), zawiadomienie organów ścigania,  sądu rodzinnego  jest pedagog w porozumieniu z koordynator</w:t>
            </w:r>
            <w:r w:rsidR="00302C29">
              <w:rPr>
                <w:rFonts w:eastAsia="Calibri"/>
              </w:rPr>
              <w:t>em</w:t>
            </w:r>
            <w:r>
              <w:rPr>
                <w:rFonts w:eastAsia="Calibri"/>
              </w:rPr>
              <w:t xml:space="preserve">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Osoby, które powzięły informację nt. podejrzenia przestępstwa na szkodę małoletniego, niezwłocznie zawiadamiają koordynatora i dyrektora oraz przekazuje notatkę służbową (p</w:t>
            </w:r>
            <w:r w:rsidR="00965FAE">
              <w:rPr>
                <w:rFonts w:eastAsia="Calibri"/>
              </w:rPr>
              <w:t>osiadaną dokumentację – wskazują</w:t>
            </w:r>
            <w:r>
              <w:rPr>
                <w:rFonts w:eastAsia="Calibri"/>
              </w:rPr>
              <w:t xml:space="preserve"> dowody).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Osoby, które powzięły informację nt. podejrzenia przestępstwa na szkodę małoletniego</w:t>
            </w:r>
            <w:r w:rsidR="008B2552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ma</w:t>
            </w:r>
            <w:r w:rsidR="008B2552">
              <w:rPr>
                <w:rFonts w:eastAsia="Calibri"/>
              </w:rPr>
              <w:t>ją</w:t>
            </w:r>
            <w:r>
              <w:rPr>
                <w:rFonts w:eastAsia="Calibri"/>
              </w:rPr>
              <w:t xml:space="preserve"> prawo </w:t>
            </w:r>
            <w:r w:rsidR="008B2552">
              <w:rPr>
                <w:rFonts w:eastAsia="Calibri"/>
              </w:rPr>
              <w:t xml:space="preserve">do </w:t>
            </w:r>
            <w:r>
              <w:rPr>
                <w:rFonts w:eastAsia="Calibri"/>
              </w:rPr>
              <w:t>skorzystania w ww. zakresie z uprawnień sygnalisty.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Koordynator ana</w:t>
            </w:r>
            <w:r w:rsidR="00E468B9">
              <w:rPr>
                <w:rFonts w:eastAsia="Calibri"/>
              </w:rPr>
              <w:t>lizuje informacje i dokumentację</w:t>
            </w:r>
            <w:r>
              <w:rPr>
                <w:rFonts w:eastAsia="Calibri"/>
              </w:rPr>
              <w:t xml:space="preserve"> oraz w razie potrzeby uzupełnia ją</w:t>
            </w:r>
            <w:r w:rsidR="00E468B9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współpracując z wychowawcą klasy oraz rodzicami (jeżeli informacje nie wskazują na nich jako źródło przemocy), wspólnie podejmują decyzje co do dalszego postępowania</w:t>
            </w:r>
            <w:r w:rsidR="00E468B9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informując o tym fakcie dyrektora.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Koordynator po uzgodnieniu z dyrektorem zawiadamia organy ścigania lub właściwe instytucje o podejrzeniach szkoły i w miarę możliwości prawnych monitoruje dalej sprawę.  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Koordynator  powiadamia wychowawcę klasy o podejmowanych działaniach.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Wychowawca na</w:t>
            </w:r>
            <w:r w:rsidR="00FE6E07">
              <w:rPr>
                <w:rFonts w:eastAsia="Calibri"/>
              </w:rPr>
              <w:t xml:space="preserve"> bieżąco monitoruje sytuację</w:t>
            </w:r>
            <w:r>
              <w:rPr>
                <w:rFonts w:eastAsia="Calibri"/>
              </w:rPr>
              <w:t xml:space="preserve"> małoletniego, a o swoich ustaleniach informuje koordynatora.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 przypadku braku możliwości niezwłocznego zawiadomienia ko</w:t>
            </w:r>
            <w:r w:rsidR="00287B5A">
              <w:rPr>
                <w:rFonts w:eastAsia="Calibri"/>
              </w:rPr>
              <w:t>ordynatora oraz dyrektora, osoby, które powzięły</w:t>
            </w:r>
            <w:r>
              <w:rPr>
                <w:rFonts w:eastAsia="Calibri"/>
              </w:rPr>
              <w:t xml:space="preserve"> informację nt. podejrzenia przestępstwa na szkodę małoletniego, niezwłocznie zawiadamiają organy ścigania lub właściwe instytucje oraz powiadamiają koordynatora i dyrektora o tym fakcie</w:t>
            </w:r>
            <w:r w:rsidR="00287B5A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przekazując stosowną notatkę służbową.</w:t>
            </w:r>
          </w:p>
        </w:tc>
      </w:tr>
      <w:tr w:rsidR="006A2123">
        <w:tc>
          <w:tcPr>
            <w:tcW w:w="15163" w:type="dxa"/>
          </w:tcPr>
          <w:p w:rsidR="006A2123" w:rsidRPr="001F0C62" w:rsidRDefault="00586DD9" w:rsidP="001F0C62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1F0C62">
              <w:rPr>
                <w:rFonts w:eastAsia="Calibri"/>
                <w:b/>
                <w:bCs/>
              </w:rPr>
              <w:t xml:space="preserve">ZASADY </w:t>
            </w:r>
            <w:r w:rsidR="006A5F94" w:rsidRPr="001F0C62">
              <w:rPr>
                <w:rFonts w:eastAsia="Calibri"/>
                <w:b/>
                <w:bCs/>
              </w:rPr>
              <w:t xml:space="preserve">OPRACOWANIA, </w:t>
            </w:r>
            <w:r w:rsidRPr="001F0C62">
              <w:rPr>
                <w:rFonts w:eastAsia="Calibri"/>
                <w:b/>
                <w:bCs/>
              </w:rPr>
              <w:t>PRZE</w:t>
            </w:r>
            <w:r w:rsidR="00B51147" w:rsidRPr="001F0C62">
              <w:rPr>
                <w:rFonts w:eastAsia="Calibri"/>
                <w:b/>
                <w:bCs/>
              </w:rPr>
              <w:t>GLĄDU I AKTUALIZACJI STANDARDÓW</w:t>
            </w:r>
          </w:p>
        </w:tc>
      </w:tr>
      <w:tr w:rsidR="006A2123">
        <w:tc>
          <w:tcPr>
            <w:tcW w:w="15163" w:type="dxa"/>
          </w:tcPr>
          <w:p w:rsidR="006A2123" w:rsidRDefault="00586DD9">
            <w:pPr>
              <w:pStyle w:val="Akapitzlist"/>
              <w:widowControl w:val="0"/>
              <w:spacing w:after="0" w:line="240" w:lineRule="auto"/>
              <w:ind w:left="393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1. Wprowadza się następujące zasady przeglądu i aktua</w:t>
            </w:r>
            <w:r w:rsidR="009D78A4">
              <w:rPr>
                <w:rFonts w:eastAsia="Calibri"/>
              </w:rPr>
              <w:t>lizacji standardów, a zwłaszcza</w:t>
            </w:r>
            <w:r>
              <w:rPr>
                <w:rFonts w:eastAsia="Calibri"/>
              </w:rPr>
              <w:t>:</w:t>
            </w:r>
          </w:p>
          <w:p w:rsidR="006A2123" w:rsidRPr="009D78A4" w:rsidRDefault="00586DD9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rPr>
                <w:rFonts w:ascii="Calibri" w:eastAsia="Calibri" w:hAnsi="Calibri"/>
              </w:rPr>
            </w:pPr>
            <w:r w:rsidRPr="009D78A4">
              <w:rPr>
                <w:rFonts w:eastAsia="Calibri"/>
              </w:rPr>
              <w:t xml:space="preserve">dyrektor powołuje zespół ds. </w:t>
            </w:r>
            <w:r w:rsidR="009D78A4">
              <w:rPr>
                <w:rFonts w:eastAsia="Calibri"/>
              </w:rPr>
              <w:t xml:space="preserve">opracowania, </w:t>
            </w:r>
            <w:r w:rsidRPr="009D78A4">
              <w:rPr>
                <w:rFonts w:eastAsia="Calibri"/>
              </w:rPr>
              <w:t>prze</w:t>
            </w:r>
            <w:r w:rsidR="006A5F94">
              <w:rPr>
                <w:rFonts w:eastAsia="Calibri"/>
              </w:rPr>
              <w:t>glądu i aktualizacji standardów (Zał. nr 3),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przewodniczącym zespołu jest koordynator,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zespół ustala regulamin swojej działalności i zasady współpracy z organami szkoły,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personel szko</w:t>
            </w:r>
            <w:r w:rsidR="00205911">
              <w:rPr>
                <w:rFonts w:eastAsia="Calibri"/>
              </w:rPr>
              <w:t>ły oraz rodzice i uczniowie mają</w:t>
            </w:r>
            <w:r>
              <w:rPr>
                <w:rFonts w:eastAsia="Calibri"/>
              </w:rPr>
              <w:t xml:space="preserve"> obowiązek </w:t>
            </w:r>
            <w:r w:rsidR="00205911">
              <w:rPr>
                <w:rFonts w:eastAsia="Calibri"/>
              </w:rPr>
              <w:t xml:space="preserve">informowania </w:t>
            </w:r>
            <w:r>
              <w:rPr>
                <w:rFonts w:eastAsia="Calibri"/>
              </w:rPr>
              <w:t xml:space="preserve">na bieżąco koordynatora lub osoby powołane do ww. zespołu o potrzebie zmian/rozszerzenia zakresu standardów,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koordynator po przeanalizowaniu uzyskanych  informacji z pkt 4,  o ustaleniach powiadamia dyrektora szkoły, który w sytuacjach wymagających niezwłocznej interwencji w zakresie treści standardów wprowadza stosowne zmiany  lub zleca ich przeanalizowanie zespołowi ds. przeglądu aktualizacji standardów,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1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zespół minimum raz na dwa lata we współpracy z organami szkoły dokonuje analizy treści standardów</w:t>
            </w:r>
            <w:r w:rsidR="000E6D59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przedstawiając dyrektorowi wnioski i rekomendacje oraz proponując stosowne zmiany w zapisach standardów. Pierwsza analiza zostanie przeprowadzona w terminie do 31 sierpnia 2025 roku.</w:t>
            </w:r>
          </w:p>
        </w:tc>
      </w:tr>
      <w:tr w:rsidR="006A2123">
        <w:tc>
          <w:tcPr>
            <w:tcW w:w="15163" w:type="dxa"/>
          </w:tcPr>
          <w:p w:rsidR="006A2123" w:rsidRPr="001F0C62" w:rsidRDefault="00586DD9" w:rsidP="001F0C62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1F0C62">
              <w:rPr>
                <w:rFonts w:eastAsia="Calibri"/>
                <w:b/>
                <w:bCs/>
              </w:rPr>
              <w:t>ZAKRES KOMPETENCJI OSOBY ODPOWIEDZIALNEJ ZA PRZYGOTOWANIE PER</w:t>
            </w:r>
            <w:r w:rsidR="008B3590" w:rsidRPr="001F0C62">
              <w:rPr>
                <w:rFonts w:eastAsia="Calibri"/>
                <w:b/>
                <w:bCs/>
              </w:rPr>
              <w:t>SONELU DO STOSOWANIA STANDARDÓW</w:t>
            </w:r>
          </w:p>
        </w:tc>
      </w:tr>
      <w:tr w:rsidR="006A2123">
        <w:tc>
          <w:tcPr>
            <w:tcW w:w="15163" w:type="dxa"/>
          </w:tcPr>
          <w:p w:rsidR="006A2123" w:rsidRPr="00BD3E3E" w:rsidRDefault="00586DD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       </w:t>
            </w:r>
            <w:r w:rsidRPr="00BD3E3E">
              <w:rPr>
                <w:rFonts w:eastAsia="Calibri"/>
              </w:rPr>
              <w:t>Zakres kompetencji osoby odpowiedzialnej za przygotowanie per</w:t>
            </w:r>
            <w:r w:rsidR="00BD3E3E">
              <w:rPr>
                <w:rFonts w:eastAsia="Calibri"/>
              </w:rPr>
              <w:t>sonelu do stosowania standardów:</w:t>
            </w:r>
          </w:p>
          <w:p w:rsidR="006A2123" w:rsidRPr="006C77EA" w:rsidRDefault="00586DD9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Osobą odpowiedzialną za przygotowanie personelu do stosowania standardów </w:t>
            </w:r>
            <w:r w:rsidR="008B3590">
              <w:rPr>
                <w:rFonts w:eastAsia="Calibri"/>
              </w:rPr>
              <w:t xml:space="preserve">jest </w:t>
            </w:r>
            <w:r w:rsidRPr="006C77EA">
              <w:rPr>
                <w:rFonts w:eastAsia="Calibri"/>
                <w:iCs/>
              </w:rPr>
              <w:t xml:space="preserve">zespół </w:t>
            </w:r>
            <w:r w:rsidRPr="006C77EA">
              <w:rPr>
                <w:rFonts w:eastAsia="Calibri"/>
              </w:rPr>
              <w:t>koordynatorów</w:t>
            </w:r>
            <w:r w:rsidRPr="006C77EA">
              <w:rPr>
                <w:rFonts w:eastAsia="Calibri"/>
                <w:i/>
                <w:iCs/>
              </w:rPr>
              <w:t>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Koordynator/</w:t>
            </w:r>
            <w:proofErr w:type="spellStart"/>
            <w:r>
              <w:rPr>
                <w:rFonts w:eastAsia="Calibri"/>
              </w:rPr>
              <w:t>rzy</w:t>
            </w:r>
            <w:proofErr w:type="spellEnd"/>
            <w:r>
              <w:rPr>
                <w:rFonts w:eastAsia="Calibri"/>
              </w:rPr>
              <w:t xml:space="preserve"> we współpracy z dyrektorem  jest</w:t>
            </w:r>
            <w:r w:rsidR="008B3590">
              <w:rPr>
                <w:rFonts w:eastAsia="Calibri"/>
              </w:rPr>
              <w:t>/są</w:t>
            </w:r>
            <w:r>
              <w:rPr>
                <w:rFonts w:eastAsia="Calibri"/>
              </w:rPr>
              <w:t xml:space="preserve"> zobowiązany minimum raz w roku, w ramach doskonalenia zawodowego nauczycieli za zorganizowanie/przeprowadzenie szkolenia personelu pedagogicznych szkoły oraz w ramach realizacji standardów kontroli zarządczej  szkolenia pozostałego personelu do stosowania ww. standardów oraz w przypadku zatrudniania nowego personelu.</w:t>
            </w:r>
          </w:p>
          <w:p w:rsidR="006A2123" w:rsidRDefault="006A2123">
            <w:pPr>
              <w:pStyle w:val="Akapitzlist"/>
              <w:widowControl w:val="0"/>
              <w:spacing w:after="0" w:line="240" w:lineRule="auto"/>
              <w:ind w:left="1080"/>
              <w:rPr>
                <w:i/>
                <w:iCs/>
              </w:rPr>
            </w:pPr>
          </w:p>
        </w:tc>
      </w:tr>
      <w:tr w:rsidR="006A2123">
        <w:tc>
          <w:tcPr>
            <w:tcW w:w="15163" w:type="dxa"/>
          </w:tcPr>
          <w:p w:rsidR="006A2123" w:rsidRPr="001F0C62" w:rsidRDefault="00586DD9" w:rsidP="001F0C62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1F0C62">
              <w:rPr>
                <w:rFonts w:eastAsia="Calibri"/>
                <w:b/>
                <w:bCs/>
              </w:rPr>
              <w:lastRenderedPageBreak/>
              <w:t>ZASADY PRZYGOTOWANIA PERSONELU DO STOSOWANIA STANDARDÓW  ORAZ SPOS</w:t>
            </w:r>
            <w:r w:rsidR="008B3590" w:rsidRPr="001F0C62">
              <w:rPr>
                <w:rFonts w:eastAsia="Calibri"/>
                <w:b/>
                <w:bCs/>
              </w:rPr>
              <w:t>ÓB DOKUMENTOWANIA TEJ CZYNNOŚCI</w:t>
            </w:r>
          </w:p>
        </w:tc>
      </w:tr>
      <w:tr w:rsidR="006A2123">
        <w:tc>
          <w:tcPr>
            <w:tcW w:w="15163" w:type="dxa"/>
          </w:tcPr>
          <w:p w:rsidR="006A2123" w:rsidRDefault="00586DD9" w:rsidP="00012335">
            <w:pPr>
              <w:pStyle w:val="Akapitzlist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Działania na rzecz zapoznania personelu ze standardami i przygotowania personelu do stosowania standardów oraz dokumentowania tych czynności są  uwzględnione w planach doskonalenia zawodowego personelu wynikających z kontroli zarządczej, a zwłaszcza w planie doskonalenia zawodowego nauczycieli.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Progr</w:t>
            </w:r>
            <w:r w:rsidR="00AC3CB7">
              <w:rPr>
                <w:rFonts w:eastAsia="Calibri"/>
              </w:rPr>
              <w:t xml:space="preserve">am wychowawczo – profilaktyczny </w:t>
            </w:r>
            <w:r>
              <w:rPr>
                <w:rFonts w:eastAsia="Calibri"/>
              </w:rPr>
              <w:t xml:space="preserve"> swoim zakresem obejmuje również działania na rzecz ochrony małoletnich przed przemocą.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Koordynator udziela osobom potrzebującym konsultacji w zak</w:t>
            </w:r>
            <w:r w:rsidR="00AC3CB7">
              <w:rPr>
                <w:rFonts w:eastAsia="Calibri"/>
              </w:rPr>
              <w:t>resie stosowania ww. standardów.</w:t>
            </w:r>
          </w:p>
          <w:p w:rsidR="006A2123" w:rsidRPr="00641DEE" w:rsidRDefault="00AC3CB7">
            <w:pPr>
              <w:pStyle w:val="Akapitzlist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Ponadto, personel potwierdza</w:t>
            </w:r>
            <w:r w:rsidR="00CB4CC7">
              <w:rPr>
                <w:rFonts w:eastAsia="Calibri"/>
              </w:rPr>
              <w:t xml:space="preserve"> zapoznanie się z Z</w:t>
            </w:r>
            <w:r w:rsidR="00586DD9">
              <w:rPr>
                <w:rFonts w:eastAsia="Calibri"/>
              </w:rPr>
              <w:t xml:space="preserve">arządzeniem dyrektora w sprawie wprowadzenia standardów </w:t>
            </w:r>
            <w:r w:rsidR="003E7967">
              <w:rPr>
                <w:rFonts w:eastAsia="Calibri"/>
              </w:rPr>
              <w:t xml:space="preserve">(Zał. nr 1) </w:t>
            </w:r>
            <w:r w:rsidR="00586DD9">
              <w:rPr>
                <w:rFonts w:eastAsia="Calibri"/>
              </w:rPr>
              <w:t>oraz udział  w szkoleniach i znajomość zasad postępowania w sytuacjach stosowania przemocy wobec nieletnich</w:t>
            </w:r>
            <w:r w:rsidR="00CB4CC7">
              <w:rPr>
                <w:rFonts w:eastAsia="Calibri"/>
              </w:rPr>
              <w:t>,</w:t>
            </w:r>
            <w:r w:rsidR="00586DD9">
              <w:rPr>
                <w:rFonts w:eastAsia="Calibri"/>
              </w:rPr>
              <w:t xml:space="preserve"> podpisując oświadczenie w tym </w:t>
            </w:r>
            <w:r w:rsidR="00641DEE" w:rsidRPr="00641DEE">
              <w:rPr>
                <w:rFonts w:eastAsia="Calibri"/>
              </w:rPr>
              <w:t>zakresie (Z</w:t>
            </w:r>
            <w:r w:rsidR="00CB4CC7" w:rsidRPr="00641DEE">
              <w:rPr>
                <w:rFonts w:eastAsia="Calibri"/>
              </w:rPr>
              <w:t xml:space="preserve">ał. </w:t>
            </w:r>
            <w:r w:rsidR="00641DEE">
              <w:rPr>
                <w:rFonts w:eastAsia="Calibri"/>
              </w:rPr>
              <w:t xml:space="preserve">nr </w:t>
            </w:r>
            <w:r w:rsidR="00CB4CC7" w:rsidRPr="00641DEE">
              <w:rPr>
                <w:rFonts w:eastAsia="Calibri"/>
              </w:rPr>
              <w:t>2).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13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Oświadczenia są przekazywane i gromadzone przez </w:t>
            </w:r>
            <w:r>
              <w:rPr>
                <w:rFonts w:eastAsia="Calibri"/>
                <w:i/>
                <w:iCs/>
                <w:color w:val="000000"/>
              </w:rPr>
              <w:t xml:space="preserve"> </w:t>
            </w:r>
            <w:r>
              <w:rPr>
                <w:rFonts w:eastAsia="Calibri"/>
                <w:color w:val="000000"/>
              </w:rPr>
              <w:t>dyrektora.</w:t>
            </w:r>
          </w:p>
          <w:p w:rsidR="006A2123" w:rsidRDefault="006A2123">
            <w:pPr>
              <w:pStyle w:val="Akapitzlist"/>
              <w:widowControl w:val="0"/>
              <w:spacing w:after="0" w:line="240" w:lineRule="auto"/>
              <w:ind w:left="1800"/>
              <w:rPr>
                <w:rFonts w:ascii="Calibri" w:eastAsia="Calibri" w:hAnsi="Calibri"/>
              </w:rPr>
            </w:pPr>
          </w:p>
        </w:tc>
      </w:tr>
      <w:tr w:rsidR="006A2123">
        <w:tc>
          <w:tcPr>
            <w:tcW w:w="15163" w:type="dxa"/>
          </w:tcPr>
          <w:p w:rsidR="006A2123" w:rsidRPr="001F0C62" w:rsidRDefault="00586DD9" w:rsidP="001F0C62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1F0C62">
              <w:rPr>
                <w:rFonts w:eastAsia="Calibri"/>
                <w:b/>
                <w:bCs/>
              </w:rPr>
              <w:t xml:space="preserve">ZASADY I SPOSÓB UDOSTĘPNIANIA RODZICOM ALBO OPIEKUNOM PRAWNYM LUB FAKTYCZNYM ORAZ MAŁOLETNIM STANDARDÓW DO ZAZNAJOMIENIA SIĘ </w:t>
            </w:r>
            <w:r w:rsidRPr="001F0C62">
              <w:rPr>
                <w:rFonts w:eastAsia="Calibri"/>
                <w:b/>
                <w:bCs/>
              </w:rPr>
              <w:br/>
              <w:t>Z NIMI I</w:t>
            </w:r>
            <w:r w:rsidR="00CB4CC7" w:rsidRPr="001F0C62">
              <w:rPr>
                <w:rFonts w:eastAsia="Calibri"/>
                <w:b/>
                <w:bCs/>
              </w:rPr>
              <w:t xml:space="preserve"> ICH STOSOWANIA</w:t>
            </w:r>
          </w:p>
        </w:tc>
      </w:tr>
      <w:tr w:rsidR="006A2123">
        <w:tc>
          <w:tcPr>
            <w:tcW w:w="15163" w:type="dxa"/>
          </w:tcPr>
          <w:p w:rsidR="006A2123" w:rsidRDefault="00586DD9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Wychowawcy klas są odpowiedzialni  minimum raz w roku  (np. we wrześniu) za zapoznanie i  przygotowania rodziców do stosowania standardów i zebranie od nich potwierdzeń o zapoznaniu się w formie oświadczenia.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rPr>
                <w:i/>
                <w:iCs/>
                <w:color w:val="FF0000"/>
              </w:rPr>
            </w:pPr>
            <w:r>
              <w:rPr>
                <w:rFonts w:eastAsia="Calibri"/>
              </w:rPr>
              <w:t>Podjęcie stosownych działań przez wychowawcę na rzecz zapoznania uczniów z</w:t>
            </w:r>
            <w:r w:rsidR="006E2A36">
              <w:rPr>
                <w:rFonts w:eastAsia="Calibri"/>
              </w:rPr>
              <w:t>e</w:t>
            </w:r>
            <w:r>
              <w:rPr>
                <w:rFonts w:eastAsia="Calibri"/>
              </w:rPr>
              <w:t xml:space="preserve"> standardami działań </w:t>
            </w:r>
            <w:proofErr w:type="spellStart"/>
            <w:r>
              <w:rPr>
                <w:rFonts w:eastAsia="Calibri"/>
              </w:rPr>
              <w:t>antyprzemocowych</w:t>
            </w:r>
            <w:proofErr w:type="spellEnd"/>
            <w:r>
              <w:rPr>
                <w:rFonts w:eastAsia="Calibri"/>
              </w:rPr>
              <w:t xml:space="preserve"> podejmowanych wobec małoletnich wynikają z zapisów programu wychowawczo – profilaktycznego.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Standardy są do wglądu u wychowawcy, specjalistów zatrudnionych w szkole oraz sekretariacie szkoły.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3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Wychowawca wpisem w dzienniku lekcyjnym odnotowuje podejmowane działania w ww. zakresie. </w:t>
            </w:r>
          </w:p>
        </w:tc>
      </w:tr>
      <w:tr w:rsidR="006A2123">
        <w:tc>
          <w:tcPr>
            <w:tcW w:w="15163" w:type="dxa"/>
          </w:tcPr>
          <w:p w:rsidR="006A2123" w:rsidRPr="001F0C62" w:rsidRDefault="00586DD9" w:rsidP="001F0C62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1F0C62">
              <w:rPr>
                <w:rFonts w:eastAsia="Calibri"/>
                <w:b/>
                <w:bCs/>
              </w:rPr>
              <w:t>OSOBY ODPOWIEDZIALNE ZA PRZYJMOWANIE ZGŁOSZEŃ O ZDARZENIACH ZAGRAŻAJĄCYCH MAŁOLE</w:t>
            </w:r>
            <w:r w:rsidR="0031052C" w:rsidRPr="001F0C62">
              <w:rPr>
                <w:rFonts w:eastAsia="Calibri"/>
                <w:b/>
                <w:bCs/>
              </w:rPr>
              <w:t>TNIEMU I UDZIELENIE MU WSPARCIA</w:t>
            </w:r>
          </w:p>
        </w:tc>
      </w:tr>
      <w:tr w:rsidR="006A2123">
        <w:tc>
          <w:tcPr>
            <w:tcW w:w="15163" w:type="dxa"/>
          </w:tcPr>
          <w:p w:rsidR="006A2123" w:rsidRDefault="004D108E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Osobą odpowiedzialną</w:t>
            </w:r>
            <w:r w:rsidR="00586DD9">
              <w:rPr>
                <w:rFonts w:eastAsia="Calibri"/>
              </w:rPr>
              <w:t xml:space="preserve"> za przyjmowanie zgłoszeń o zdarzeniach zagrażających małoletniemu jest każdy pracownik szkoły, który niezwłocznie postępuje zgodnie z przyjętymi standardami z pkt. 3.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 zakresie u</w:t>
            </w:r>
            <w:r w:rsidR="004D108E">
              <w:rPr>
                <w:rFonts w:eastAsia="Calibri"/>
              </w:rPr>
              <w:t>dzielania wsparcia małoletniemu</w:t>
            </w:r>
            <w:r>
              <w:rPr>
                <w:rFonts w:eastAsia="Calibri"/>
              </w:rPr>
              <w:t xml:space="preserve"> wychowawcy klas współpracują z rodzicami, specjalistami i innymi nauczycielami w szkole oraz koordynatorem, podejmują stosowne działania lub wnioskują do dyrektora o wsparcie instytucjonalne działań wobec małoletniego</w:t>
            </w:r>
            <w:r w:rsidR="004D108E">
              <w:rPr>
                <w:rFonts w:eastAsia="Calibri"/>
              </w:rPr>
              <w:t>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4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Dyrektor podejmuje decyzje w sprawie wsparcia</w:t>
            </w:r>
            <w:r w:rsidR="00FF1A8C">
              <w:rPr>
                <w:rFonts w:eastAsia="Calibri"/>
              </w:rPr>
              <w:t xml:space="preserve"> instytucjonalnego  małoletniego</w:t>
            </w:r>
            <w:r>
              <w:rPr>
                <w:rFonts w:eastAsia="Calibri"/>
              </w:rPr>
              <w:t xml:space="preserve"> na terenie szkoły lub wnioskuje do instytucji zewnętrznych zgodnie z ich kompetencjami.</w:t>
            </w:r>
          </w:p>
        </w:tc>
      </w:tr>
      <w:tr w:rsidR="006A2123">
        <w:tc>
          <w:tcPr>
            <w:tcW w:w="15163" w:type="dxa"/>
          </w:tcPr>
          <w:p w:rsidR="006A2123" w:rsidRPr="001F0C62" w:rsidRDefault="00586DD9" w:rsidP="001F0C62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1F0C62">
              <w:rPr>
                <w:rFonts w:eastAsia="Calibri"/>
                <w:b/>
                <w:bCs/>
              </w:rPr>
              <w:t>SPOSÓB DOKUMENTOWANIA I ZASADY PRZECHOWYWANIA UJAWNIONYCH LUB ZGŁOSZONYCH INCYDENTÓW LUB ZDARZEŃ ZA</w:t>
            </w:r>
            <w:r w:rsidR="00C240AC" w:rsidRPr="001F0C62">
              <w:rPr>
                <w:rFonts w:eastAsia="Calibri"/>
                <w:b/>
                <w:bCs/>
              </w:rPr>
              <w:t xml:space="preserve">GRAŻAJĄCYCH </w:t>
            </w:r>
            <w:r w:rsidR="00C240AC" w:rsidRPr="001F0C62">
              <w:rPr>
                <w:rFonts w:eastAsia="Calibri"/>
                <w:b/>
                <w:bCs/>
              </w:rPr>
              <w:br/>
              <w:t>DOBRU MAŁOLETNIEGO</w:t>
            </w:r>
          </w:p>
        </w:tc>
      </w:tr>
      <w:tr w:rsidR="006A2123">
        <w:tc>
          <w:tcPr>
            <w:tcW w:w="15163" w:type="dxa"/>
          </w:tcPr>
          <w:p w:rsidR="006A2123" w:rsidRDefault="00586DD9">
            <w:pPr>
              <w:widowControl w:val="0"/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 xml:space="preserve">Sposób dokumentowania i zasady przechowywania ujawnionych lub zgłoszonych incydentów lub zdarzeń.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Sposób dokumentowania ujawnionych podejrzeń lub incydentów określają zapisy poszczególnych standardów.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Zasady przechowywania dokumentacji określa  instrukcja kancelaryjna i jednolity rzeczowy wykaz akt,  a w zakresie ochrony </w:t>
            </w:r>
            <w:r w:rsidR="00C240AC">
              <w:rPr>
                <w:rFonts w:eastAsia="Calibri"/>
              </w:rPr>
              <w:t>danych „Polityka ochrony danych”</w:t>
            </w:r>
            <w:r>
              <w:rPr>
                <w:rFonts w:eastAsia="Calibri"/>
              </w:rPr>
              <w:t>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Dyrek</w:t>
            </w:r>
            <w:r w:rsidR="00C240AC">
              <w:rPr>
                <w:rFonts w:eastAsia="Calibri"/>
              </w:rPr>
              <w:t>tor pisemnie upoważnia personel</w:t>
            </w:r>
            <w:r>
              <w:rPr>
                <w:rFonts w:eastAsia="Calibri"/>
              </w:rPr>
              <w:t xml:space="preserve"> do dostępu do danych szczególnych, w ujęciu RODO dotyczących zakresu ww. standardów.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Koordynator prowadzi indywidualne teczki spraw małoletnich</w:t>
            </w:r>
            <w:r w:rsidR="00413A6E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w stosunku do których zostały podjęte działania wynikające z ww. standardów.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5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Dyrektor stwarza warunki do przechowywania i zabezpieczenia ww. dokumentacji z uwzględnieniem bezpieczeństwa „szczególnych – wrażliwych danych” wynikających z RODO.</w:t>
            </w:r>
          </w:p>
        </w:tc>
      </w:tr>
      <w:tr w:rsidR="006A2123">
        <w:tc>
          <w:tcPr>
            <w:tcW w:w="15163" w:type="dxa"/>
          </w:tcPr>
          <w:p w:rsidR="006A2123" w:rsidRPr="001F0C62" w:rsidRDefault="00586DD9" w:rsidP="001F0C62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1F0C62">
              <w:rPr>
                <w:rFonts w:eastAsia="Calibri"/>
                <w:b/>
                <w:bCs/>
              </w:rPr>
              <w:t>WYMOGI DOTYCZĄCE BEZPIECZNYCH RELACJI MIĘDZY MAŁOLETNIMI, A W SZCZEGÓLNOŚCI ZACHOWANIA NIEDOZWOLONE Z UWZGLĘDNIENIEM SYTUACJI DZIECI Z NIEPEŁNOSPRAWNOŚCIAMI ORAZ DZIECI ZE SPEC</w:t>
            </w:r>
            <w:r w:rsidR="008536EC" w:rsidRPr="001F0C62">
              <w:rPr>
                <w:rFonts w:eastAsia="Calibri"/>
                <w:b/>
                <w:bCs/>
              </w:rPr>
              <w:t>JALNYMI POTRZEBAMI EDUKACYJNYMI</w:t>
            </w:r>
          </w:p>
        </w:tc>
      </w:tr>
      <w:tr w:rsidR="006A2123">
        <w:tc>
          <w:tcPr>
            <w:tcW w:w="15163" w:type="dxa"/>
          </w:tcPr>
          <w:p w:rsidR="006A2123" w:rsidRDefault="008536EC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Do wymogów dotyczących</w:t>
            </w:r>
            <w:r w:rsidR="00586DD9">
              <w:rPr>
                <w:rFonts w:eastAsia="Calibri"/>
              </w:rPr>
              <w:t xml:space="preserve"> bezpiecznych relacji między małoletnimi należy zaliczyć zwłaszcz</w:t>
            </w:r>
            <w:r>
              <w:rPr>
                <w:rFonts w:eastAsia="Calibri"/>
              </w:rPr>
              <w:t>a: wzajemny szacunek, akceptację odmienności - tolerancję</w:t>
            </w:r>
            <w:r w:rsidR="00586DD9">
              <w:rPr>
                <w:rFonts w:eastAsia="Calibri"/>
                <w:i/>
                <w:iCs/>
              </w:rPr>
              <w:t>,</w:t>
            </w:r>
            <w:r>
              <w:rPr>
                <w:rFonts w:eastAsia="Calibri"/>
              </w:rPr>
              <w:t xml:space="preserve"> współpracę</w:t>
            </w:r>
            <w:r w:rsidR="00586DD9">
              <w:rPr>
                <w:rFonts w:eastAsia="Calibri"/>
              </w:rPr>
              <w:t xml:space="preserve"> ze sobą, pomaganie sobie, docenianie działań/postaw, odnoszenie się do siebie w </w:t>
            </w:r>
            <w:r>
              <w:rPr>
                <w:rFonts w:eastAsia="Calibri"/>
              </w:rPr>
              <w:t>sposób kulturalny, przestrzeganie</w:t>
            </w:r>
            <w:r w:rsidR="00586DD9">
              <w:rPr>
                <w:rFonts w:eastAsia="Calibri"/>
              </w:rPr>
              <w:t xml:space="preserve"> przyjętych zasad, norm bezpiecznego zachowania.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Do </w:t>
            </w:r>
            <w:proofErr w:type="spellStart"/>
            <w:r>
              <w:rPr>
                <w:rFonts w:eastAsia="Calibri"/>
              </w:rPr>
              <w:t>zachowań</w:t>
            </w:r>
            <w:proofErr w:type="spellEnd"/>
            <w:r>
              <w:rPr>
                <w:rFonts w:eastAsia="Calibri"/>
              </w:rPr>
              <w:t xml:space="preserve"> niedozwolonych należy w szczególnoś</w:t>
            </w:r>
            <w:r w:rsidR="00733144">
              <w:rPr>
                <w:rFonts w:eastAsia="Calibri"/>
              </w:rPr>
              <w:t xml:space="preserve">ci zaliczyć stosowanie przemocy, </w:t>
            </w:r>
            <w:r>
              <w:rPr>
                <w:rFonts w:eastAsia="Calibri"/>
              </w:rPr>
              <w:t xml:space="preserve">w tym zwłaszcza: wyśmiewanie, </w:t>
            </w:r>
            <w:proofErr w:type="spellStart"/>
            <w:r>
              <w:rPr>
                <w:rFonts w:eastAsia="Calibri"/>
              </w:rPr>
              <w:t>hejtowanie</w:t>
            </w:r>
            <w:proofErr w:type="spellEnd"/>
            <w:r>
              <w:rPr>
                <w:rFonts w:eastAsia="Calibri"/>
              </w:rPr>
              <w:t xml:space="preserve"> w sieci, wykluczanie ze wspólnych zabaw lub innych działań, używanie form przemocy przede wszystkim fizycznej i psychicznej,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O wszelkich </w:t>
            </w:r>
            <w:proofErr w:type="spellStart"/>
            <w:r>
              <w:rPr>
                <w:rFonts w:eastAsia="Calibri"/>
              </w:rPr>
              <w:t>zachow</w:t>
            </w:r>
            <w:r w:rsidR="00733144">
              <w:rPr>
                <w:rFonts w:eastAsia="Calibri"/>
              </w:rPr>
              <w:t>aniach</w:t>
            </w:r>
            <w:proofErr w:type="spellEnd"/>
            <w:r w:rsidR="00733144">
              <w:rPr>
                <w:rFonts w:eastAsia="Calibri"/>
              </w:rPr>
              <w:t xml:space="preserve"> niedozwolonych lub o nie</w:t>
            </w:r>
            <w:r>
              <w:rPr>
                <w:rFonts w:eastAsia="Calibri"/>
              </w:rPr>
              <w:t>stosowaniu się do wymogów bezpiecznych rel</w:t>
            </w:r>
            <w:r w:rsidR="00273508">
              <w:rPr>
                <w:rFonts w:eastAsia="Calibri"/>
              </w:rPr>
              <w:t xml:space="preserve">acji należy niezwłocznie </w:t>
            </w:r>
            <w:proofErr w:type="spellStart"/>
            <w:r w:rsidR="00273508">
              <w:rPr>
                <w:rFonts w:eastAsia="Calibri"/>
              </w:rPr>
              <w:t>zawiado</w:t>
            </w:r>
            <w:r>
              <w:rPr>
                <w:rFonts w:eastAsia="Calibri"/>
              </w:rPr>
              <w:t>miać</w:t>
            </w:r>
            <w:proofErr w:type="spellEnd"/>
            <w:r>
              <w:rPr>
                <w:rFonts w:eastAsia="Calibri"/>
              </w:rPr>
              <w:t xml:space="preserve"> wychowawcę klasy ucznia pokrzywdzonego, który jest zobowiązany we współpracy z innymi wychowawcami (zwłaszcza jeżeli dotyczy to agresora lub świadków) przeprowadzić postępowanie wyjaśniające.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Osoby zgłaszające zachowania, o których mowa w pkt.3</w:t>
            </w:r>
            <w:r w:rsidR="00273508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ma</w:t>
            </w:r>
            <w:r w:rsidR="00273508">
              <w:rPr>
                <w:rFonts w:eastAsia="Calibri"/>
              </w:rPr>
              <w:t>ją</w:t>
            </w:r>
            <w:r>
              <w:rPr>
                <w:rFonts w:eastAsia="Calibri"/>
              </w:rPr>
              <w:t xml:space="preserve"> prawo skorzystać z uprawnień sygnalisty </w:t>
            </w:r>
            <w:r>
              <w:rPr>
                <w:rFonts w:eastAsia="Calibri"/>
                <w:color w:val="000000"/>
              </w:rPr>
              <w:t xml:space="preserve">(zastrzec anonimowość). </w:t>
            </w:r>
          </w:p>
          <w:p w:rsidR="006A2123" w:rsidRDefault="00273508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Zauważane drastyczne  przejawy nadużyć </w:t>
            </w:r>
            <w:r w:rsidR="00586DD9">
              <w:rPr>
                <w:rFonts w:eastAsia="Calibri"/>
              </w:rPr>
              <w:t xml:space="preserve"> wychowawca zgłasza koordynatorowi, który po uzgodnieniu z dyrektorem zgłasza sprawę do organów ścigania lub właściwym instytucjom.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 swoich działaniach wychowawcy współpracują z rodzicami małoletnich, specjalistami oraz koordynatorem  i podejmują stosowne działania wychowawcze.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6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O wynikach przeprowadzonych działań i podjętych interwencji oraz uzyskanych efektach</w:t>
            </w:r>
            <w:r w:rsidR="001E2F8F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w tym wnioskach i rekomendacjach wychowawca informuje  dyrektora i koordynatora oraz rodziców (jeżeli nie są agresorami).</w:t>
            </w:r>
          </w:p>
        </w:tc>
      </w:tr>
      <w:tr w:rsidR="006A2123">
        <w:tc>
          <w:tcPr>
            <w:tcW w:w="15163" w:type="dxa"/>
          </w:tcPr>
          <w:p w:rsidR="006A2123" w:rsidRPr="001F0C62" w:rsidRDefault="00586DD9" w:rsidP="001F0C62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1F0C62">
              <w:rPr>
                <w:rFonts w:eastAsia="Calibri"/>
                <w:b/>
                <w:bCs/>
              </w:rPr>
              <w:t>ZASADY KORZYSTANIA Z URZĄDZEŃ ELEKTRONICZNYCH Z DOSTĘPEM DO SIECI INTERNET Z UWZGLĘDNIENIEM SYTUACJI DZIECI Z NIEPEŁNOSPRAWNOŚCIAMI ORAZ DZIECI ZE SPEC</w:t>
            </w:r>
            <w:r w:rsidR="000465AD" w:rsidRPr="001F0C62">
              <w:rPr>
                <w:rFonts w:eastAsia="Calibri"/>
                <w:b/>
                <w:bCs/>
              </w:rPr>
              <w:t>JALNYMI POTRZEBAMI EDUKACYJNYMI</w:t>
            </w:r>
          </w:p>
        </w:tc>
      </w:tr>
      <w:tr w:rsidR="006A2123">
        <w:tc>
          <w:tcPr>
            <w:tcW w:w="15163" w:type="dxa"/>
          </w:tcPr>
          <w:p w:rsidR="006A2123" w:rsidRDefault="00DB3B77">
            <w:pPr>
              <w:pStyle w:val="Akapitzlist"/>
              <w:widowControl w:val="0"/>
              <w:spacing w:after="0" w:line="240" w:lineRule="auto"/>
              <w:ind w:left="360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Przyjmuje się następujące</w:t>
            </w:r>
            <w:r w:rsidR="00586DD9">
              <w:rPr>
                <w:rFonts w:eastAsia="Calibri"/>
              </w:rPr>
              <w:t xml:space="preserve"> zasady korzystania z urządzeń elektronicznych z dostępem do sieci Internet, a w szczególności: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Małoletni przynoszą do szkoły i na zajęcia organizowane przez szkołę urządzenia elektroniczne z dostępem do sieci Internet</w:t>
            </w:r>
            <w:r w:rsidR="00DB3B77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zwane dalej urządzeniami  na własną odpowiedzialność, za zgodą i na odpowiedzialność rodziców.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Szkoła nie ponosi odpowiedzialności za zniszczenie, zagubienie czy kradzież ww. urządzeń 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Podczas zajęć edukacyjnych  używani</w:t>
            </w:r>
            <w:r w:rsidR="00ED1CFD">
              <w:rPr>
                <w:rFonts w:eastAsia="Calibri"/>
              </w:rPr>
              <w:t>e urządzeń jest możliwe za zgodą</w:t>
            </w:r>
            <w:r>
              <w:rPr>
                <w:rFonts w:eastAsia="Calibri"/>
              </w:rPr>
              <w:t xml:space="preserve"> lub na polecenie osoby sprawującej opiekę/prowadzącej zajęcia, w pozostałych sytuacjach wyłączone lub  wyciszone urządzenia są schowane w torbach/plecakach lub szafkach.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 czasie zajęć kontakt z małoletnim jest możliwy poprzez sekretari</w:t>
            </w:r>
            <w:r w:rsidR="00ED1CFD">
              <w:rPr>
                <w:rFonts w:eastAsia="Calibri"/>
              </w:rPr>
              <w:t>at szkoły oraz wychowawców klas</w:t>
            </w:r>
            <w:r>
              <w:rPr>
                <w:rFonts w:eastAsia="Calibri"/>
              </w:rPr>
              <w:t>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Niedopuszczalne jest nagrywanie dźwięku, obrazu oraz fotografowanie za pomocą telefonu lub innych urządzeń elektronicznych na terenie szkoły  oraz podczas </w:t>
            </w:r>
            <w:r>
              <w:rPr>
                <w:rFonts w:eastAsia="Calibri"/>
              </w:rPr>
              <w:lastRenderedPageBreak/>
              <w:t>zajęć organizowanych przez szkołę.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7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W urządzeniu z dostępem do Internetu przynoszonym przez małoletniego zaleca się zainstalowanie przez rodziców kontroli rodzicielskiej.</w:t>
            </w:r>
          </w:p>
        </w:tc>
      </w:tr>
      <w:tr w:rsidR="006A2123">
        <w:tc>
          <w:tcPr>
            <w:tcW w:w="15163" w:type="dxa"/>
          </w:tcPr>
          <w:p w:rsidR="006A2123" w:rsidRPr="001F0C62" w:rsidRDefault="00586DD9" w:rsidP="001F0C62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rPr>
                <w:b/>
                <w:bCs/>
              </w:rPr>
            </w:pPr>
            <w:r w:rsidRPr="001F0C62">
              <w:rPr>
                <w:rFonts w:eastAsia="Calibri"/>
                <w:b/>
                <w:bCs/>
              </w:rPr>
              <w:lastRenderedPageBreak/>
              <w:t>PROCEDURY OCHRONY DZIECI PRZED TREŚCIAMI SZKODLIWYMI I ZAGROŻENIAMI W SIECI INTERNET ORAZ UTRWALONYMI W INNEJ FORMIE Z UWZGLĘDNIENIEM SYTUACJI DZIECI NIEPEŁNOSPRAWNYCH ORAZ DZIECI ZE SPECJALNYMI POTRZEBAMI EDUKACYJNYMI</w:t>
            </w:r>
          </w:p>
        </w:tc>
      </w:tr>
      <w:tr w:rsidR="006A2123">
        <w:tc>
          <w:tcPr>
            <w:tcW w:w="15163" w:type="dxa"/>
          </w:tcPr>
          <w:p w:rsidR="006A2123" w:rsidRDefault="00586DD9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W ramach ochrony dzieci przed treściami szkodliwymi i zagrożeniami w sieci Internet oraz utrwalonymi w innej formie z uwzględnieniem sytuacji dzieci niepełnosprawnych oraz dzieci ze specjalnymi potrzebami edukacyjnymi  wychowawcy klas powinni zwłaszcza: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w ramach realizacji programu wychowawczo – profilaktycznego szkoły informować uczniów o zagrożeniach  i bezpiecznym korzystaniu z Internetu,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19"/>
              </w:numPr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color w:val="000000"/>
              </w:rPr>
              <w:t>na zebraniach z rodzicami informować ich/przeprowadzać szkolenia  o zagrożeniach dzieci podczas korzystaniu z Internetu oraz o sposobach zabezpieczania sieci  oraz bezpiecznego korzystania z Internetu,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Dyrektor szkoły w ramach doskonalenia zawodowego nauczycieli w zależności od potrzeb organizuje szkolenia w ww. zakresie.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8"/>
              </w:numPr>
              <w:spacing w:after="0" w:line="240" w:lineRule="auto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Procedury postępowania w sytuacji hejtu w odniesieniu do małoletniego:</w:t>
            </w:r>
          </w:p>
          <w:p w:rsidR="006A2123" w:rsidRDefault="00586DD9">
            <w:pPr>
              <w:pStyle w:val="Akapitzlist"/>
              <w:widowControl w:val="0"/>
              <w:spacing w:after="0" w:line="240" w:lineRule="auto"/>
              <w:ind w:left="0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a) Pozyskanie informacji i przyjęcie zgłoszenia przez wychowawcę lub koordynatora</w:t>
            </w:r>
            <w:r w:rsidR="006C4844">
              <w:rPr>
                <w:rFonts w:eastAsia="Calibri"/>
                <w:color w:val="000000"/>
              </w:rPr>
              <w:t>.</w:t>
            </w:r>
          </w:p>
          <w:p w:rsidR="006A2123" w:rsidRDefault="00586DD9">
            <w:pPr>
              <w:pStyle w:val="Akapitzlist"/>
              <w:widowControl w:val="0"/>
              <w:spacing w:after="0" w:line="240" w:lineRule="auto"/>
              <w:ind w:left="0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b) Ustalenie okoliczności zdarzenia, analiza zdarzenia oraz zebranie i zabezpieczenie dowodów (nauczyciel wskazany przez dyrektora dysponujący odpowiednią wiedzą techniczną powinien służyć wsparciem rodzicom/opiekunom prawnym w kwestii zabezpieczenia odpowiednich materiałów na prywatnym komputerze (zrzuty ekranu, zapisy rozmów, wiadomości email oraz w komunikatorach) lub zabezpieczyć je na urządzeniu n</w:t>
            </w:r>
            <w:r w:rsidR="006C4844">
              <w:rPr>
                <w:rFonts w:eastAsia="Calibri"/>
                <w:color w:val="000000"/>
              </w:rPr>
              <w:t>ależącym do placówki.</w:t>
            </w:r>
          </w:p>
          <w:p w:rsidR="006A2123" w:rsidRDefault="00586DD9">
            <w:pPr>
              <w:pStyle w:val="Akapitzlist"/>
              <w:widowControl w:val="0"/>
              <w:spacing w:after="0" w:line="240" w:lineRule="auto"/>
              <w:ind w:left="0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c) Rozmowa uczestników zdarzenia z  (wychowawca/ pedagog/psycholog) odpowiednia do charakteru zdarzenia oraz roli uczestnika   </w:t>
            </w:r>
          </w:p>
          <w:p w:rsidR="006A2123" w:rsidRDefault="00586DD9">
            <w:pPr>
              <w:pStyle w:val="Akapitzlist"/>
              <w:widowControl w:val="0"/>
              <w:spacing w:after="0" w:line="240" w:lineRule="auto"/>
              <w:ind w:left="0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(ofiara/sprawca/świadek</w:t>
            </w:r>
            <w:r w:rsidR="006C4844">
              <w:rPr>
                <w:rFonts w:eastAsia="Calibri"/>
                <w:color w:val="000000"/>
              </w:rPr>
              <w:t>.</w:t>
            </w:r>
          </w:p>
          <w:p w:rsidR="006A2123" w:rsidRDefault="00586DD9">
            <w:pPr>
              <w:pStyle w:val="Akapitzlist"/>
              <w:widowControl w:val="0"/>
              <w:spacing w:after="0" w:line="240" w:lineRule="auto"/>
              <w:ind w:left="0"/>
              <w:rPr>
                <w:color w:val="000000"/>
              </w:rPr>
            </w:pPr>
            <w:r>
              <w:rPr>
                <w:rFonts w:eastAsia="Calibri"/>
                <w:color w:val="000000"/>
              </w:rPr>
              <w:t>d)  W efekcie rozmowy z wychowawcą/pedagogiem ofiara powinna otrzymać wsparcie w trudnych sytuacjach. Ponadto podopieczny powinien otrzymać poradę,</w:t>
            </w:r>
          </w:p>
          <w:p w:rsidR="006A2123" w:rsidRDefault="00586DD9">
            <w:pPr>
              <w:pStyle w:val="Akapitzlist"/>
              <w:widowControl w:val="0"/>
              <w:spacing w:after="0" w:line="240" w:lineRule="auto"/>
              <w:ind w:left="0"/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color w:val="000000"/>
              </w:rPr>
              <w:t>jak ma się zachować, aby zapewnić sobie poczucie bezpieczeństwa i nie doprowadzić do eskalacji prześladowania. Nie należy również stosować metody konfrontacyjnej ofiary ze sprawcą.</w:t>
            </w:r>
          </w:p>
          <w:p w:rsidR="006A2123" w:rsidRDefault="00586DD9">
            <w:pPr>
              <w:pStyle w:val="Akapitzlist"/>
              <w:widowControl w:val="0"/>
              <w:spacing w:after="0" w:line="240" w:lineRule="auto"/>
              <w:ind w:left="0"/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color w:val="000000"/>
              </w:rPr>
              <w:t>e) W efekcie rozmowy z wychowawcą/pedagogiem sprawca powinien otrzymać komunikat o braku akceptacji jakichkolwiek form przemocy oraz informację o    konsekwencjach regulaminowych i prawnych, które zostaną wobec niego zastosowane. Ponadto winny powinien zaprzestać dalszego stosowania form cyberprzemocy, usunąć krzywdzące materiały z sieci oraz określić sposoby zadośćuczynienia wobec ofiary.  Sprawcę również należy objąć opieką psychologiczno-pedagogiczną, której celem jest zmiana postawy i postępowania ucznia, jednocześnie zapobiegając jego demoralizacji.</w:t>
            </w:r>
          </w:p>
          <w:p w:rsidR="006A2123" w:rsidRDefault="00586DD9">
            <w:pPr>
              <w:pStyle w:val="Akapitzlist"/>
              <w:widowControl w:val="0"/>
              <w:spacing w:after="0" w:line="240" w:lineRule="auto"/>
              <w:ind w:left="0"/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color w:val="000000"/>
              </w:rPr>
              <w:t>f) Zapewnienie świadkom anonimowości.</w:t>
            </w:r>
          </w:p>
          <w:p w:rsidR="006A2123" w:rsidRDefault="00586DD9">
            <w:pPr>
              <w:pStyle w:val="Akapitzlist"/>
              <w:widowControl w:val="0"/>
              <w:spacing w:after="0" w:line="240" w:lineRule="auto"/>
              <w:ind w:left="360"/>
              <w:rPr>
                <w:rFonts w:ascii="Calibri" w:eastAsia="Calibri" w:hAnsi="Calibri"/>
                <w:color w:val="000000"/>
              </w:rPr>
            </w:pPr>
            <w:r>
              <w:rPr>
                <w:rFonts w:eastAsia="Calibri"/>
                <w:color w:val="000000"/>
              </w:rPr>
              <w:t xml:space="preserve"> </w:t>
            </w:r>
          </w:p>
        </w:tc>
      </w:tr>
      <w:tr w:rsidR="006A2123">
        <w:tc>
          <w:tcPr>
            <w:tcW w:w="15163" w:type="dxa"/>
          </w:tcPr>
          <w:p w:rsidR="006A2123" w:rsidRPr="001F0C62" w:rsidRDefault="00586DD9" w:rsidP="001F0C62">
            <w:pPr>
              <w:pStyle w:val="Akapitzlist"/>
              <w:widowControl w:val="0"/>
              <w:numPr>
                <w:ilvl w:val="0"/>
                <w:numId w:val="29"/>
              </w:numPr>
              <w:spacing w:after="0" w:line="240" w:lineRule="auto"/>
              <w:jc w:val="center"/>
              <w:rPr>
                <w:b/>
                <w:bCs/>
              </w:rPr>
            </w:pPr>
            <w:r w:rsidRPr="001F0C62">
              <w:rPr>
                <w:rFonts w:eastAsia="Calibri"/>
                <w:b/>
                <w:bCs/>
              </w:rPr>
              <w:t xml:space="preserve">ZASADY USTALANIA PLANU WSPARCIA MAŁOLETNIEGO PO UJAWNIENIU KRZYWDZENIA Z UWZGLĘDNIENIEM SYTUACJI DZIECI Z NIEPEŁNOSPRAWNOŚCIAMI  ORAZ DZIECI ZE SPECJALNYMI POTRZEBAMI </w:t>
            </w:r>
            <w:r w:rsidR="006C4844" w:rsidRPr="001F0C62">
              <w:rPr>
                <w:rFonts w:eastAsia="Calibri"/>
                <w:b/>
                <w:bCs/>
              </w:rPr>
              <w:t>EDUKACYJNYMI</w:t>
            </w:r>
          </w:p>
        </w:tc>
      </w:tr>
      <w:tr w:rsidR="006A2123">
        <w:tc>
          <w:tcPr>
            <w:tcW w:w="15163" w:type="dxa"/>
          </w:tcPr>
          <w:p w:rsidR="006A2123" w:rsidRDefault="00586DD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Nauczyciel wskaza</w:t>
            </w:r>
            <w:r w:rsidR="006C4844">
              <w:rPr>
                <w:rFonts w:eastAsia="Calibri"/>
              </w:rPr>
              <w:t>ny przez dyrektora do udzielenia</w:t>
            </w:r>
            <w:r>
              <w:rPr>
                <w:rFonts w:eastAsia="Calibri"/>
              </w:rPr>
              <w:t xml:space="preserve"> wsparcia uczniowi po ujawnieniu krzywdzenia  ustala plan wsparcia małoletniego we współpracy z koordynatorem ds. </w:t>
            </w:r>
            <w:proofErr w:type="spellStart"/>
            <w:r>
              <w:rPr>
                <w:rFonts w:eastAsia="Calibri"/>
              </w:rPr>
              <w:t>przemocowych</w:t>
            </w:r>
            <w:proofErr w:type="spellEnd"/>
            <w:r>
              <w:rPr>
                <w:rFonts w:eastAsia="Calibri"/>
              </w:rPr>
              <w:t xml:space="preserve"> i specjalistami.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Plan ma się opierać na rzetelnej diagnozie potrzeb i analizie możliwości ucznia.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Plan  akceptuje dyrektor</w:t>
            </w:r>
            <w:r w:rsidR="006C4844">
              <w:rPr>
                <w:rFonts w:eastAsia="Calibri"/>
              </w:rPr>
              <w:t>,</w:t>
            </w:r>
            <w:r>
              <w:rPr>
                <w:rFonts w:eastAsia="Calibri"/>
              </w:rPr>
              <w:t xml:space="preserve"> powiadamiając rodziców/prawnego opiekuna ucznia zwłaszcza o :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formie i zakresie planowanego wsparcia,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lastRenderedPageBreak/>
              <w:t>osobie/ach udzielających wsparcia,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>przewidywanych sposobach ewaluacji,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20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zakładanych efektach. </w:t>
            </w:r>
          </w:p>
          <w:p w:rsidR="006A2123" w:rsidRDefault="00586DD9">
            <w:pPr>
              <w:pStyle w:val="Akapitzlist"/>
              <w:widowControl w:val="0"/>
              <w:numPr>
                <w:ilvl w:val="0"/>
                <w:numId w:val="9"/>
              </w:numPr>
              <w:spacing w:after="0" w:line="240" w:lineRule="auto"/>
              <w:rPr>
                <w:rFonts w:ascii="Calibri" w:eastAsia="Calibri" w:hAnsi="Calibri"/>
              </w:rPr>
            </w:pPr>
            <w:r>
              <w:rPr>
                <w:rFonts w:eastAsia="Calibri"/>
              </w:rPr>
              <w:t xml:space="preserve">W pracach zespołu może uczestniczyć rodzic, jeżeli nie jest podejrzewany o działania </w:t>
            </w:r>
            <w:proofErr w:type="spellStart"/>
            <w:r>
              <w:rPr>
                <w:rFonts w:eastAsia="Calibri"/>
              </w:rPr>
              <w:t>przemocowe</w:t>
            </w:r>
            <w:proofErr w:type="spellEnd"/>
            <w:r>
              <w:rPr>
                <w:rFonts w:eastAsia="Calibri"/>
              </w:rPr>
              <w:t xml:space="preserve"> wobec małoletniego. </w:t>
            </w:r>
          </w:p>
        </w:tc>
      </w:tr>
    </w:tbl>
    <w:p w:rsidR="006A2123" w:rsidRDefault="006A2123"/>
    <w:p w:rsidR="006A2123" w:rsidRDefault="006A2123">
      <w:pPr>
        <w:jc w:val="right"/>
      </w:pPr>
    </w:p>
    <w:p w:rsidR="006A2123" w:rsidRDefault="006A2123">
      <w:pPr>
        <w:jc w:val="right"/>
      </w:pPr>
    </w:p>
    <w:p w:rsidR="006A2123" w:rsidRDefault="006A2123">
      <w:pPr>
        <w:jc w:val="right"/>
      </w:pPr>
    </w:p>
    <w:p w:rsidR="006A2123" w:rsidRDefault="006A2123">
      <w:pPr>
        <w:jc w:val="right"/>
      </w:pPr>
    </w:p>
    <w:p w:rsidR="006A2123" w:rsidRDefault="006A2123">
      <w:pPr>
        <w:jc w:val="right"/>
      </w:pPr>
    </w:p>
    <w:p w:rsidR="006A2123" w:rsidRDefault="006A2123">
      <w:pPr>
        <w:jc w:val="right"/>
      </w:pPr>
    </w:p>
    <w:p w:rsidR="006A2123" w:rsidRDefault="006A2123">
      <w:pPr>
        <w:jc w:val="right"/>
      </w:pPr>
    </w:p>
    <w:p w:rsidR="006A2123" w:rsidRDefault="006A2123">
      <w:pPr>
        <w:jc w:val="right"/>
      </w:pPr>
    </w:p>
    <w:p w:rsidR="006A2123" w:rsidRDefault="006A2123">
      <w:pPr>
        <w:jc w:val="right"/>
      </w:pPr>
    </w:p>
    <w:p w:rsidR="006A2123" w:rsidRDefault="006A2123">
      <w:pPr>
        <w:jc w:val="right"/>
      </w:pPr>
    </w:p>
    <w:p w:rsidR="00316107" w:rsidRDefault="00316107">
      <w:pPr>
        <w:jc w:val="right"/>
      </w:pPr>
    </w:p>
    <w:p w:rsidR="00316107" w:rsidRDefault="00316107">
      <w:pPr>
        <w:jc w:val="right"/>
      </w:pPr>
    </w:p>
    <w:p w:rsidR="004365BE" w:rsidRDefault="004365BE">
      <w:pPr>
        <w:jc w:val="right"/>
      </w:pPr>
    </w:p>
    <w:p w:rsidR="004365BE" w:rsidRDefault="004365BE">
      <w:pPr>
        <w:jc w:val="right"/>
      </w:pPr>
    </w:p>
    <w:p w:rsidR="004365BE" w:rsidRDefault="004365BE">
      <w:pPr>
        <w:jc w:val="right"/>
      </w:pPr>
    </w:p>
    <w:p w:rsidR="004365BE" w:rsidRDefault="004365BE">
      <w:pPr>
        <w:jc w:val="right"/>
      </w:pPr>
    </w:p>
    <w:p w:rsidR="006A2123" w:rsidRDefault="00586DD9">
      <w:pPr>
        <w:jc w:val="right"/>
      </w:pPr>
      <w:r>
        <w:t xml:space="preserve">Załącznik </w:t>
      </w:r>
      <w:r w:rsidR="00304E74">
        <w:t>nr 1</w:t>
      </w:r>
    </w:p>
    <w:p w:rsidR="006A2123" w:rsidRDefault="00316107">
      <w:pPr>
        <w:pStyle w:val="Nagwek1"/>
        <w:jc w:val="center"/>
        <w:rPr>
          <w:sz w:val="24"/>
          <w:szCs w:val="24"/>
        </w:rPr>
      </w:pPr>
      <w:bookmarkStart w:id="2" w:name="_Toc156381902"/>
      <w:r>
        <w:rPr>
          <w:sz w:val="24"/>
          <w:szCs w:val="24"/>
        </w:rPr>
        <w:t xml:space="preserve">Zarządzenie nr 1/2024 </w:t>
      </w:r>
      <w:r w:rsidR="00325E90">
        <w:rPr>
          <w:sz w:val="24"/>
          <w:szCs w:val="24"/>
        </w:rPr>
        <w:t>Dyrektora Szkoły Podstawowej nr 5 im. Noblistów Polskich w Gołdapi</w:t>
      </w:r>
      <w:r w:rsidR="00586DD9">
        <w:rPr>
          <w:sz w:val="24"/>
          <w:szCs w:val="24"/>
        </w:rPr>
        <w:t xml:space="preserve">  z dnia</w:t>
      </w:r>
      <w:bookmarkEnd w:id="2"/>
      <w:r w:rsidR="00325E90">
        <w:rPr>
          <w:sz w:val="24"/>
          <w:szCs w:val="24"/>
        </w:rPr>
        <w:t xml:space="preserve"> 15 lutego 2024 r.</w:t>
      </w:r>
    </w:p>
    <w:p w:rsidR="006A2123" w:rsidRDefault="00586DD9">
      <w:pPr>
        <w:pStyle w:val="Nagwek1"/>
        <w:jc w:val="center"/>
        <w:rPr>
          <w:sz w:val="24"/>
          <w:szCs w:val="24"/>
        </w:rPr>
      </w:pPr>
      <w:bookmarkStart w:id="3" w:name="_Toc156381903"/>
      <w:r>
        <w:rPr>
          <w:sz w:val="24"/>
          <w:szCs w:val="24"/>
        </w:rPr>
        <w:t>w sprawie wprowadzenia Standardów Ochrony Małoletnich</w:t>
      </w:r>
      <w:bookmarkEnd w:id="3"/>
    </w:p>
    <w:p w:rsidR="006C4844" w:rsidRPr="006C4844" w:rsidRDefault="006C4844" w:rsidP="006C4844"/>
    <w:p w:rsidR="006A2123" w:rsidRDefault="00586DD9">
      <w:pPr>
        <w:spacing w:after="0" w:line="360" w:lineRule="auto"/>
        <w:ind w:firstLine="708"/>
        <w:jc w:val="both"/>
        <w:rPr>
          <w:sz w:val="24"/>
          <w:szCs w:val="24"/>
        </w:rPr>
      </w:pPr>
      <w:r>
        <w:rPr>
          <w:rFonts w:cstheme="minorHAnsi"/>
          <w:sz w:val="24"/>
          <w:szCs w:val="24"/>
        </w:rPr>
        <w:t>Na podstawie art.68 ust.1 Ustawy z dnia 14 grudnia 2016 r. - Prawo oświatowe (</w:t>
      </w:r>
      <w:proofErr w:type="spellStart"/>
      <w:r>
        <w:rPr>
          <w:rFonts w:cstheme="minorHAnsi"/>
          <w:sz w:val="24"/>
          <w:szCs w:val="24"/>
        </w:rPr>
        <w:t>t.j</w:t>
      </w:r>
      <w:proofErr w:type="spellEnd"/>
      <w:r>
        <w:rPr>
          <w:rFonts w:cstheme="minorHAnsi"/>
          <w:sz w:val="24"/>
          <w:szCs w:val="24"/>
        </w:rPr>
        <w:t>. Dz.U. z 2023 r. poz.900) i art.69 ust. 1 pkt 3 Ustawy z dnia 27 sierpnia 2009 r. o finansach publicznych (</w:t>
      </w:r>
      <w:proofErr w:type="spellStart"/>
      <w:r>
        <w:rPr>
          <w:rFonts w:cstheme="minorHAnsi"/>
          <w:sz w:val="24"/>
          <w:szCs w:val="24"/>
        </w:rPr>
        <w:t>t.j</w:t>
      </w:r>
      <w:proofErr w:type="spellEnd"/>
      <w:r>
        <w:rPr>
          <w:rFonts w:cstheme="minorHAnsi"/>
          <w:sz w:val="24"/>
          <w:szCs w:val="24"/>
        </w:rPr>
        <w:t xml:space="preserve">. Dz. U z 2023 r. poz. 1270) oraz </w:t>
      </w:r>
      <w:r>
        <w:rPr>
          <w:sz w:val="24"/>
          <w:szCs w:val="24"/>
        </w:rPr>
        <w:t>art. 22c i art. 22b Ustawa z 13 maja 2016 r. o przeciwdziałaniu zagrożeniom przestępczością na tle seksualnym (Dz.U. z 2023 r. poz. 1304 ze zm.)  i art. 7 pkt 6 Ustawa z 28 lipca 2023 r. o zmianie ustawy - Kodeks rodzinny i opiekuńczy oraz niektórych innych ustaw (Dz.U. z 2023 r. poz. 1606)  zarządzam co następuje:</w:t>
      </w:r>
    </w:p>
    <w:p w:rsidR="006A2123" w:rsidRDefault="00586DD9">
      <w:pPr>
        <w:tabs>
          <w:tab w:val="left" w:pos="720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§ 1.1. Wprowadzam Standardy Ochrony Małoletnich  z uwzględnieniem osób ze szczególnymi potrzebami ,w tym osób z niepełnosprawnościami  stanowiące zał.1 do zarządzenia zwane dalej standardami.</w:t>
      </w:r>
    </w:p>
    <w:p w:rsidR="006A2123" w:rsidRDefault="00586DD9">
      <w:pPr>
        <w:tabs>
          <w:tab w:val="left" w:pos="720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2. P</w:t>
      </w:r>
      <w:r>
        <w:rPr>
          <w:sz w:val="24"/>
          <w:szCs w:val="24"/>
        </w:rPr>
        <w:t>rocedury zawierające standardy mają chronić dziecko przed ich wtórn</w:t>
      </w:r>
      <w:r w:rsidR="00430DBF">
        <w:rPr>
          <w:sz w:val="24"/>
          <w:szCs w:val="24"/>
        </w:rPr>
        <w:t xml:space="preserve">ą </w:t>
      </w:r>
      <w:proofErr w:type="spellStart"/>
      <w:r w:rsidR="00430DBF">
        <w:rPr>
          <w:sz w:val="24"/>
          <w:szCs w:val="24"/>
        </w:rPr>
        <w:t>wiktymizacją</w:t>
      </w:r>
      <w:proofErr w:type="spellEnd"/>
      <w:r w:rsidR="00430DBF">
        <w:rPr>
          <w:sz w:val="24"/>
          <w:szCs w:val="24"/>
        </w:rPr>
        <w:t xml:space="preserve"> (czyli działanie</w:t>
      </w:r>
      <w:r>
        <w:rPr>
          <w:sz w:val="24"/>
          <w:szCs w:val="24"/>
        </w:rPr>
        <w:t xml:space="preserve"> wyrządzające komuś krzywdę, sprawiające, że dana osoba staje się jego ofiarą) i każda osoba, która bierze udział w procedurze reagowania na podejrzenie krzywdzenia dziecka jest zobowiązana do tego, aby wszystkie działania przeprowadzić zgodnie z dobrem dziecka oraz jego interesem z zachowaniem zasady poufności i nie doprowadzenie do traumatyzacji dziecka. </w:t>
      </w:r>
      <w:r>
        <w:rPr>
          <w:rFonts w:cstheme="minorHAnsi"/>
          <w:sz w:val="24"/>
          <w:szCs w:val="24"/>
        </w:rPr>
        <w:t xml:space="preserve"> </w:t>
      </w:r>
    </w:p>
    <w:p w:rsidR="006A2123" w:rsidRDefault="005C31DC">
      <w:pPr>
        <w:tabs>
          <w:tab w:val="left" w:pos="720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 xml:space="preserve">§ 2. 1. </w:t>
      </w:r>
      <w:r w:rsidR="00411AD1" w:rsidRPr="006C27EC">
        <w:rPr>
          <w:rFonts w:cstheme="minorHAnsi"/>
          <w:sz w:val="24"/>
          <w:szCs w:val="24"/>
        </w:rPr>
        <w:t>Powołuje Pan</w:t>
      </w:r>
      <w:r w:rsidRPr="006C27EC">
        <w:rPr>
          <w:rFonts w:cstheme="minorHAnsi"/>
          <w:sz w:val="24"/>
          <w:szCs w:val="24"/>
        </w:rPr>
        <w:t>ią Martę Zaporowską</w:t>
      </w:r>
      <w:r w:rsidR="00586DD9" w:rsidRPr="006C27EC">
        <w:rPr>
          <w:rFonts w:cstheme="minorHAnsi"/>
          <w:sz w:val="24"/>
          <w:szCs w:val="24"/>
        </w:rPr>
        <w:t xml:space="preserve"> </w:t>
      </w:r>
      <w:r w:rsidR="006C27EC" w:rsidRPr="006C27EC">
        <w:rPr>
          <w:rFonts w:cstheme="minorHAnsi"/>
          <w:sz w:val="24"/>
          <w:szCs w:val="24"/>
        </w:rPr>
        <w:t xml:space="preserve">oraz </w:t>
      </w:r>
      <w:r w:rsidR="006C27EC">
        <w:rPr>
          <w:rFonts w:cstheme="minorHAnsi"/>
          <w:sz w:val="24"/>
          <w:szCs w:val="24"/>
        </w:rPr>
        <w:t xml:space="preserve">P. </w:t>
      </w:r>
      <w:r w:rsidR="006C27EC" w:rsidRPr="006C27EC">
        <w:rPr>
          <w:rFonts w:cstheme="minorHAnsi"/>
          <w:sz w:val="24"/>
          <w:szCs w:val="24"/>
        </w:rPr>
        <w:t xml:space="preserve">Joannę </w:t>
      </w:r>
      <w:proofErr w:type="spellStart"/>
      <w:r w:rsidR="006C27EC" w:rsidRPr="006C27EC">
        <w:rPr>
          <w:rFonts w:cstheme="minorHAnsi"/>
          <w:sz w:val="24"/>
          <w:szCs w:val="24"/>
        </w:rPr>
        <w:t>Dobrzyńską-Kurek</w:t>
      </w:r>
      <w:proofErr w:type="spellEnd"/>
      <w:r w:rsidR="006C27EC" w:rsidRPr="006C27EC">
        <w:rPr>
          <w:rFonts w:cstheme="minorHAnsi"/>
          <w:sz w:val="24"/>
          <w:szCs w:val="24"/>
        </w:rPr>
        <w:t xml:space="preserve"> na koordynatorów</w:t>
      </w:r>
      <w:r w:rsidR="00586DD9" w:rsidRPr="006C27EC">
        <w:rPr>
          <w:rFonts w:cstheme="minorHAnsi"/>
          <w:sz w:val="24"/>
          <w:szCs w:val="24"/>
        </w:rPr>
        <w:t xml:space="preserve"> </w:t>
      </w:r>
      <w:r w:rsidR="00586DD9">
        <w:rPr>
          <w:rFonts w:cstheme="minorHAnsi"/>
          <w:sz w:val="24"/>
          <w:szCs w:val="24"/>
        </w:rPr>
        <w:t xml:space="preserve">ds. </w:t>
      </w:r>
      <w:proofErr w:type="spellStart"/>
      <w:r w:rsidR="00586DD9">
        <w:rPr>
          <w:rFonts w:cstheme="minorHAnsi"/>
          <w:sz w:val="24"/>
          <w:szCs w:val="24"/>
        </w:rPr>
        <w:t>anty</w:t>
      </w:r>
      <w:r w:rsidR="006C27EC">
        <w:rPr>
          <w:rFonts w:cstheme="minorHAnsi"/>
          <w:sz w:val="24"/>
          <w:szCs w:val="24"/>
        </w:rPr>
        <w:t>przemocowych</w:t>
      </w:r>
      <w:proofErr w:type="spellEnd"/>
      <w:r w:rsidR="006C27EC">
        <w:rPr>
          <w:rFonts w:cstheme="minorHAnsi"/>
          <w:sz w:val="24"/>
          <w:szCs w:val="24"/>
        </w:rPr>
        <w:t xml:space="preserve"> w szkole, zwanych</w:t>
      </w:r>
      <w:r w:rsidR="00586DD9">
        <w:rPr>
          <w:rFonts w:cstheme="minorHAnsi"/>
          <w:sz w:val="24"/>
          <w:szCs w:val="24"/>
        </w:rPr>
        <w:t xml:space="preserve"> dalej koordynatorem.</w:t>
      </w:r>
    </w:p>
    <w:p w:rsidR="006A2123" w:rsidRDefault="00586DD9">
      <w:pPr>
        <w:tabs>
          <w:tab w:val="left" w:pos="720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2.  Zadania koordynatora wynikają z zapisów ww. standardów.</w:t>
      </w:r>
    </w:p>
    <w:p w:rsidR="006A2123" w:rsidRDefault="00586DD9">
      <w:pPr>
        <w:tabs>
          <w:tab w:val="left" w:pos="720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3. Koordynator jest również odpowiedzialny za:</w:t>
      </w:r>
    </w:p>
    <w:p w:rsidR="006A2123" w:rsidRDefault="00586DD9">
      <w:pPr>
        <w:tabs>
          <w:tab w:val="left" w:pos="720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1) </w:t>
      </w:r>
      <w:r>
        <w:rPr>
          <w:sz w:val="24"/>
          <w:szCs w:val="24"/>
        </w:rPr>
        <w:t>przygotowanie personelu szkoły do stosowania standardów zgodnie ze sto</w:t>
      </w:r>
      <w:r w:rsidR="0032699A">
        <w:rPr>
          <w:sz w:val="24"/>
          <w:szCs w:val="24"/>
        </w:rPr>
        <w:t>sownymi zapisami ze standardów,</w:t>
      </w:r>
      <w:r>
        <w:rPr>
          <w:rFonts w:cstheme="minorHAnsi"/>
          <w:sz w:val="24"/>
          <w:szCs w:val="24"/>
        </w:rPr>
        <w:t xml:space="preserve"> </w:t>
      </w:r>
    </w:p>
    <w:p w:rsidR="006A2123" w:rsidRDefault="003C2D04">
      <w:pPr>
        <w:tabs>
          <w:tab w:val="left" w:pos="720"/>
        </w:tabs>
        <w:spacing w:after="0" w:line="360" w:lineRule="auto"/>
        <w:rPr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2</w:t>
      </w:r>
      <w:r w:rsidR="00586DD9">
        <w:rPr>
          <w:rFonts w:cstheme="minorHAnsi"/>
          <w:sz w:val="24"/>
          <w:szCs w:val="24"/>
        </w:rPr>
        <w:t xml:space="preserve">) </w:t>
      </w:r>
      <w:r w:rsidR="00586DD9">
        <w:rPr>
          <w:sz w:val="24"/>
          <w:szCs w:val="24"/>
        </w:rPr>
        <w:t>przyjmowanie zgłoszeń o zdarzeniach zagrażających małoletniemu i organizowanie udzielenia mu wsparcia.</w:t>
      </w:r>
    </w:p>
    <w:p w:rsidR="009A2351" w:rsidRDefault="00586DD9" w:rsidP="009A2351">
      <w:pPr>
        <w:tabs>
          <w:tab w:val="left" w:pos="720"/>
        </w:tabs>
        <w:spacing w:after="0" w:line="36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  <w:t>§ 3.  Zarządzenie wchodzi w życie z dniem 15 lutego 2024 roku.</w:t>
      </w: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C2D04" w:rsidRDefault="003C2D04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C2D04" w:rsidRDefault="003C2D04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32699A" w:rsidRDefault="0032699A" w:rsidP="009A2351">
      <w:pPr>
        <w:tabs>
          <w:tab w:val="left" w:pos="720"/>
        </w:tabs>
        <w:spacing w:after="0" w:line="360" w:lineRule="auto"/>
        <w:jc w:val="right"/>
        <w:rPr>
          <w:sz w:val="24"/>
          <w:szCs w:val="24"/>
        </w:rPr>
      </w:pPr>
    </w:p>
    <w:p w:rsidR="006A2123" w:rsidRPr="009D41A8" w:rsidRDefault="00586DD9" w:rsidP="009A2351">
      <w:pPr>
        <w:tabs>
          <w:tab w:val="left" w:pos="720"/>
        </w:tabs>
        <w:spacing w:after="0" w:line="360" w:lineRule="auto"/>
        <w:jc w:val="right"/>
        <w:rPr>
          <w:rFonts w:cstheme="minorHAnsi"/>
          <w:sz w:val="24"/>
          <w:szCs w:val="24"/>
        </w:rPr>
      </w:pPr>
      <w:r w:rsidRPr="009D41A8">
        <w:rPr>
          <w:sz w:val="24"/>
          <w:szCs w:val="24"/>
        </w:rPr>
        <w:t>Załącznik</w:t>
      </w:r>
      <w:r w:rsidR="00511432">
        <w:rPr>
          <w:sz w:val="24"/>
          <w:szCs w:val="24"/>
        </w:rPr>
        <w:t xml:space="preserve"> nr 3</w:t>
      </w:r>
    </w:p>
    <w:p w:rsidR="009A2351" w:rsidRDefault="009A2351">
      <w:pPr>
        <w:pStyle w:val="Nagwek1"/>
        <w:jc w:val="center"/>
        <w:rPr>
          <w:sz w:val="24"/>
          <w:szCs w:val="24"/>
        </w:rPr>
      </w:pPr>
      <w:bookmarkStart w:id="4" w:name="_Toc156381905"/>
      <w:r>
        <w:rPr>
          <w:sz w:val="24"/>
          <w:szCs w:val="24"/>
        </w:rPr>
        <w:t xml:space="preserve">Zarządzenie nr 2/2024 Dyrektora Szkoły Podstawowej nr 5 im. Noblistów Polskich w Gołdapi  z dnia 15 lutego 2024 r </w:t>
      </w:r>
    </w:p>
    <w:p w:rsidR="006A2123" w:rsidRDefault="00586DD9">
      <w:pPr>
        <w:pStyle w:val="Nagwek1"/>
        <w:jc w:val="center"/>
        <w:rPr>
          <w:sz w:val="24"/>
          <w:szCs w:val="24"/>
        </w:rPr>
      </w:pPr>
      <w:r>
        <w:rPr>
          <w:sz w:val="24"/>
          <w:szCs w:val="24"/>
        </w:rPr>
        <w:t>w sprawie powołania zespołu ds. przeglądu i aktualizacji Standardów Ochrony Małoletnich</w:t>
      </w:r>
      <w:bookmarkEnd w:id="4"/>
    </w:p>
    <w:p w:rsidR="006A2123" w:rsidRDefault="006A2123"/>
    <w:p w:rsidR="006A2123" w:rsidRPr="00CA0D70" w:rsidRDefault="00586D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sz w:val="16"/>
          <w:szCs w:val="16"/>
        </w:rPr>
        <w:tab/>
      </w:r>
      <w:r w:rsidRPr="00CA0D70">
        <w:rPr>
          <w:rFonts w:ascii="Times New Roman" w:hAnsi="Times New Roman" w:cs="Times New Roman"/>
          <w:sz w:val="24"/>
          <w:szCs w:val="24"/>
        </w:rPr>
        <w:t>Na podstawie art.68 ust.1 Ustawy z dnia 14 grudnia 2016 r. - Prawo oświatowe (</w:t>
      </w:r>
      <w:proofErr w:type="spellStart"/>
      <w:r w:rsidRPr="00CA0D70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CA0D70">
        <w:rPr>
          <w:rFonts w:ascii="Times New Roman" w:hAnsi="Times New Roman" w:cs="Times New Roman"/>
          <w:sz w:val="24"/>
          <w:szCs w:val="24"/>
        </w:rPr>
        <w:t>. Dz.U. z 2023 r. poz.900) i art.69 ust. 1 pkt 3 Ustawy z dnia 27 sierpnia 2009 r. o finansach publicznych (</w:t>
      </w:r>
      <w:proofErr w:type="spellStart"/>
      <w:r w:rsidRPr="00CA0D70">
        <w:rPr>
          <w:rFonts w:ascii="Times New Roman" w:hAnsi="Times New Roman" w:cs="Times New Roman"/>
          <w:sz w:val="24"/>
          <w:szCs w:val="24"/>
        </w:rPr>
        <w:t>t.j</w:t>
      </w:r>
      <w:proofErr w:type="spellEnd"/>
      <w:r w:rsidRPr="00CA0D70">
        <w:rPr>
          <w:rFonts w:ascii="Times New Roman" w:hAnsi="Times New Roman" w:cs="Times New Roman"/>
          <w:sz w:val="24"/>
          <w:szCs w:val="24"/>
        </w:rPr>
        <w:t>. Dz. U z 2023 r. poz. 1270) oraz art. 22c i art. 22b Ustawa z 13 maja 2016 r. o przeciwdziałaniu zagrożeniom przestępczością na tle seksualnym (Dz.U. z 2023 r. poz. 1304 ze zm.)  i art. 7 pkt 6 Ustawa z 28 lipca 2023 r. o zmianie ustawy - Kodeks rodzinny i opiekuńczy oraz niektórych innych ustaw (Dz.U. z 2023 r. poz. 1606)  zarządzam co następuje:</w:t>
      </w:r>
    </w:p>
    <w:p w:rsidR="006A2123" w:rsidRPr="00CA0D70" w:rsidRDefault="00586D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A0D70">
        <w:rPr>
          <w:rFonts w:ascii="Times New Roman" w:hAnsi="Times New Roman" w:cs="Times New Roman"/>
          <w:sz w:val="24"/>
          <w:szCs w:val="24"/>
        </w:rPr>
        <w:tab/>
        <w:t>§ 1.1. Powołuję zespół ds. przeglądu i aktualizacji Standardów Ochrony Małoletnich w składzie:</w:t>
      </w:r>
    </w:p>
    <w:p w:rsidR="006A2123" w:rsidRPr="00CA0D70" w:rsidRDefault="003269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Przewodniczący – Pan</w:t>
      </w:r>
      <w:r w:rsidR="00326B2F">
        <w:rPr>
          <w:rFonts w:ascii="Times New Roman" w:hAnsi="Times New Roman" w:cs="Times New Roman"/>
          <w:sz w:val="24"/>
          <w:szCs w:val="24"/>
        </w:rPr>
        <w:t>i Marta Zaporowska</w:t>
      </w:r>
      <w:r w:rsidR="003C2D04">
        <w:rPr>
          <w:rFonts w:ascii="Times New Roman" w:hAnsi="Times New Roman" w:cs="Times New Roman"/>
          <w:sz w:val="24"/>
          <w:szCs w:val="24"/>
        </w:rPr>
        <w:t xml:space="preserve">, Pani Joanna Dobrzyńska-Kurek </w:t>
      </w:r>
      <w:r w:rsidR="00586DD9" w:rsidRPr="00CA0D70">
        <w:rPr>
          <w:rFonts w:ascii="Times New Roman" w:hAnsi="Times New Roman" w:cs="Times New Roman"/>
          <w:sz w:val="24"/>
          <w:szCs w:val="24"/>
        </w:rPr>
        <w:t xml:space="preserve">– koordynator ds. </w:t>
      </w:r>
      <w:proofErr w:type="spellStart"/>
      <w:r w:rsidR="00586DD9" w:rsidRPr="00CA0D70">
        <w:rPr>
          <w:rFonts w:ascii="Times New Roman" w:hAnsi="Times New Roman" w:cs="Times New Roman"/>
          <w:sz w:val="24"/>
          <w:szCs w:val="24"/>
        </w:rPr>
        <w:t>antyprzemocowych</w:t>
      </w:r>
      <w:proofErr w:type="spellEnd"/>
      <w:r w:rsidR="00586DD9" w:rsidRPr="00CA0D70">
        <w:rPr>
          <w:rFonts w:ascii="Times New Roman" w:hAnsi="Times New Roman" w:cs="Times New Roman"/>
          <w:sz w:val="24"/>
          <w:szCs w:val="24"/>
        </w:rPr>
        <w:t xml:space="preserve"> w szkole;</w:t>
      </w:r>
    </w:p>
    <w:p w:rsidR="006A2123" w:rsidRPr="00CA0D70" w:rsidRDefault="00586D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A0D70">
        <w:rPr>
          <w:rFonts w:ascii="Times New Roman" w:hAnsi="Times New Roman" w:cs="Times New Roman"/>
          <w:sz w:val="24"/>
          <w:szCs w:val="24"/>
        </w:rPr>
        <w:t>Czł</w:t>
      </w:r>
      <w:r w:rsidR="0032699A">
        <w:rPr>
          <w:rFonts w:ascii="Times New Roman" w:hAnsi="Times New Roman" w:cs="Times New Roman"/>
          <w:sz w:val="24"/>
          <w:szCs w:val="24"/>
        </w:rPr>
        <w:t xml:space="preserve">onek – Pani Elżbieta </w:t>
      </w:r>
      <w:proofErr w:type="spellStart"/>
      <w:r w:rsidR="0032699A">
        <w:rPr>
          <w:rFonts w:ascii="Times New Roman" w:hAnsi="Times New Roman" w:cs="Times New Roman"/>
          <w:sz w:val="24"/>
          <w:szCs w:val="24"/>
        </w:rPr>
        <w:t>Niesti</w:t>
      </w:r>
      <w:r w:rsidR="0005377E">
        <w:rPr>
          <w:rFonts w:ascii="Times New Roman" w:hAnsi="Times New Roman" w:cs="Times New Roman"/>
          <w:sz w:val="24"/>
          <w:szCs w:val="24"/>
        </w:rPr>
        <w:t>e</w:t>
      </w:r>
      <w:r w:rsidR="0032699A">
        <w:rPr>
          <w:rFonts w:ascii="Times New Roman" w:hAnsi="Times New Roman" w:cs="Times New Roman"/>
          <w:sz w:val="24"/>
          <w:szCs w:val="24"/>
        </w:rPr>
        <w:t>ruk</w:t>
      </w:r>
      <w:proofErr w:type="spellEnd"/>
      <w:r w:rsidR="0032699A">
        <w:rPr>
          <w:rFonts w:ascii="Times New Roman" w:hAnsi="Times New Roman" w:cs="Times New Roman"/>
          <w:sz w:val="24"/>
          <w:szCs w:val="24"/>
        </w:rPr>
        <w:t xml:space="preserve"> – członek </w:t>
      </w:r>
      <w:r w:rsidRPr="00CA0D70">
        <w:rPr>
          <w:rFonts w:ascii="Times New Roman" w:hAnsi="Times New Roman" w:cs="Times New Roman"/>
          <w:sz w:val="24"/>
          <w:szCs w:val="24"/>
        </w:rPr>
        <w:t>Rady Rodziców;</w:t>
      </w:r>
    </w:p>
    <w:p w:rsidR="006A2123" w:rsidRPr="00CA0D70" w:rsidRDefault="003269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Członek – Pani </w:t>
      </w:r>
      <w:r w:rsidR="003C2D04">
        <w:rPr>
          <w:rFonts w:ascii="Times New Roman" w:hAnsi="Times New Roman" w:cs="Times New Roman"/>
          <w:sz w:val="24"/>
          <w:szCs w:val="24"/>
        </w:rPr>
        <w:t>Anna Tylenda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="00586DD9" w:rsidRPr="00CA0D70">
        <w:rPr>
          <w:rFonts w:ascii="Times New Roman" w:hAnsi="Times New Roman" w:cs="Times New Roman"/>
          <w:sz w:val="24"/>
          <w:szCs w:val="24"/>
        </w:rPr>
        <w:t xml:space="preserve"> przedstawiciel Rady Pedagogicznej;</w:t>
      </w:r>
    </w:p>
    <w:p w:rsidR="006A2123" w:rsidRPr="00CA0D70" w:rsidRDefault="003269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Członek – Pani Anna </w:t>
      </w:r>
      <w:proofErr w:type="spellStart"/>
      <w:r>
        <w:rPr>
          <w:rFonts w:ascii="Times New Roman" w:hAnsi="Times New Roman" w:cs="Times New Roman"/>
          <w:sz w:val="24"/>
          <w:szCs w:val="24"/>
        </w:rPr>
        <w:t>Rejkowicz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- </w:t>
      </w:r>
      <w:r w:rsidR="00586DD9" w:rsidRPr="00CA0D70">
        <w:rPr>
          <w:rFonts w:ascii="Times New Roman" w:hAnsi="Times New Roman" w:cs="Times New Roman"/>
          <w:sz w:val="24"/>
          <w:szCs w:val="24"/>
        </w:rPr>
        <w:t xml:space="preserve"> przedstawiciel administracji i obsługi szkoły; </w:t>
      </w:r>
    </w:p>
    <w:p w:rsidR="006A2123" w:rsidRPr="00CA0D70" w:rsidRDefault="0032699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Członek – Maciej Jurewicz -  przewodniczący</w:t>
      </w:r>
      <w:r w:rsidR="00586DD9" w:rsidRPr="00CA0D70">
        <w:rPr>
          <w:rFonts w:ascii="Times New Roman" w:hAnsi="Times New Roman" w:cs="Times New Roman"/>
          <w:sz w:val="24"/>
          <w:szCs w:val="24"/>
        </w:rPr>
        <w:t xml:space="preserve"> Samorządu Uczniowskiego.</w:t>
      </w:r>
    </w:p>
    <w:p w:rsidR="006A2123" w:rsidRPr="00CA0D70" w:rsidRDefault="00586D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A0D70">
        <w:rPr>
          <w:rFonts w:ascii="Times New Roman" w:hAnsi="Times New Roman" w:cs="Times New Roman"/>
          <w:sz w:val="24"/>
          <w:szCs w:val="24"/>
        </w:rPr>
        <w:tab/>
        <w:t>2. Zespół opracuje regulamin swojej działalności  i przedstawi dyrektorowi do akceptacji w terminie 7 dni od powołania.</w:t>
      </w:r>
    </w:p>
    <w:p w:rsidR="006A2123" w:rsidRPr="00CA0D70" w:rsidRDefault="00586D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A0D70">
        <w:rPr>
          <w:rFonts w:ascii="Times New Roman" w:hAnsi="Times New Roman" w:cs="Times New Roman"/>
          <w:sz w:val="24"/>
          <w:szCs w:val="24"/>
        </w:rPr>
        <w:tab/>
        <w:t>3. Zespół w terminie do dnia 1 września każdego roku przedstawi dyrektorowi plan pracy na dany rok szkolny, a w roku szkolnym 2023/24 plan zostanie opracowany do końca lutego.</w:t>
      </w:r>
    </w:p>
    <w:p w:rsidR="006B6B3D" w:rsidRPr="006B6B3D" w:rsidRDefault="006B6B3D" w:rsidP="006B6B3D">
      <w:pPr>
        <w:pStyle w:val="Nagwek1"/>
        <w:spacing w:line="360" w:lineRule="auto"/>
        <w:rPr>
          <w:color w:val="auto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  <w:t xml:space="preserve">4. </w:t>
      </w:r>
      <w:r w:rsidRPr="006B6B3D">
        <w:rPr>
          <w:rFonts w:ascii="Times New Roman" w:hAnsi="Times New Roman" w:cs="Times New Roman"/>
          <w:color w:val="auto"/>
          <w:sz w:val="24"/>
          <w:szCs w:val="24"/>
        </w:rPr>
        <w:t>Zespół</w:t>
      </w:r>
      <w:r w:rsidR="00586DD9" w:rsidRPr="006B6B3D">
        <w:rPr>
          <w:rFonts w:ascii="Times New Roman" w:hAnsi="Times New Roman" w:cs="Times New Roman"/>
          <w:color w:val="auto"/>
          <w:sz w:val="24"/>
          <w:szCs w:val="24"/>
        </w:rPr>
        <w:t xml:space="preserve"> jest związany terminami i zapisami </w:t>
      </w:r>
      <w:r w:rsidRPr="006B6B3D">
        <w:rPr>
          <w:rFonts w:ascii="Times New Roman" w:hAnsi="Times New Roman" w:cs="Times New Roman"/>
          <w:color w:val="auto"/>
          <w:sz w:val="24"/>
          <w:szCs w:val="24"/>
        </w:rPr>
        <w:t xml:space="preserve">wynikającymi </w:t>
      </w:r>
      <w:r w:rsidR="00586DD9" w:rsidRPr="006B6B3D">
        <w:rPr>
          <w:rFonts w:ascii="Times New Roman" w:hAnsi="Times New Roman" w:cs="Times New Roman"/>
          <w:color w:val="auto"/>
          <w:sz w:val="24"/>
          <w:szCs w:val="24"/>
        </w:rPr>
        <w:t>z</w:t>
      </w:r>
      <w:r w:rsidRPr="006B6B3D">
        <w:rPr>
          <w:rFonts w:ascii="Times New Roman" w:hAnsi="Times New Roman" w:cs="Times New Roman"/>
          <w:color w:val="auto"/>
          <w:sz w:val="24"/>
          <w:szCs w:val="24"/>
        </w:rPr>
        <w:t>e</w:t>
      </w:r>
      <w:r w:rsidR="00586DD9" w:rsidRPr="006B6B3D">
        <w:rPr>
          <w:rFonts w:ascii="Times New Roman" w:hAnsi="Times New Roman" w:cs="Times New Roman"/>
          <w:color w:val="auto"/>
          <w:sz w:val="24"/>
          <w:szCs w:val="24"/>
        </w:rPr>
        <w:t xml:space="preserve"> standardów wprowadzonych Zarządzeniem nr </w:t>
      </w:r>
      <w:r w:rsidRPr="006B6B3D">
        <w:rPr>
          <w:color w:val="auto"/>
          <w:sz w:val="24"/>
          <w:szCs w:val="24"/>
        </w:rPr>
        <w:t>1/2024 Dyrektora Szkoły Podstawowej nr 5 im. Noblistów Polskich w Gołdapi  z dnia 15 lutego 2024 r.</w:t>
      </w:r>
      <w:r>
        <w:rPr>
          <w:color w:val="auto"/>
          <w:sz w:val="24"/>
          <w:szCs w:val="24"/>
        </w:rPr>
        <w:t xml:space="preserve"> </w:t>
      </w:r>
      <w:r w:rsidRPr="006B6B3D">
        <w:rPr>
          <w:color w:val="auto"/>
          <w:sz w:val="24"/>
          <w:szCs w:val="24"/>
        </w:rPr>
        <w:t>w sprawie wprowadzenia Standardów Ochrony Małoletnich</w:t>
      </w:r>
      <w:r>
        <w:rPr>
          <w:color w:val="auto"/>
          <w:sz w:val="24"/>
          <w:szCs w:val="24"/>
        </w:rPr>
        <w:t>.</w:t>
      </w:r>
    </w:p>
    <w:p w:rsidR="006A2123" w:rsidRPr="00CA0D70" w:rsidRDefault="00586DD9" w:rsidP="006B6B3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A0D70">
        <w:rPr>
          <w:rFonts w:ascii="Times New Roman" w:hAnsi="Times New Roman" w:cs="Times New Roman"/>
          <w:sz w:val="24"/>
          <w:szCs w:val="24"/>
        </w:rPr>
        <w:tab/>
        <w:t>5. Zebrania zespołu są protokołowane.</w:t>
      </w:r>
    </w:p>
    <w:p w:rsidR="006A2123" w:rsidRPr="006B6B3D" w:rsidRDefault="00586DD9">
      <w:pPr>
        <w:spacing w:after="0" w:line="360" w:lineRule="auto"/>
        <w:rPr>
          <w:rFonts w:ascii="Times New Roman" w:hAnsi="Times New Roman" w:cs="Times New Roman"/>
          <w:color w:val="FF0000"/>
          <w:sz w:val="24"/>
          <w:szCs w:val="24"/>
        </w:rPr>
      </w:pPr>
      <w:r w:rsidRPr="00CA0D70">
        <w:rPr>
          <w:rFonts w:ascii="Times New Roman" w:hAnsi="Times New Roman" w:cs="Times New Roman"/>
          <w:sz w:val="24"/>
          <w:szCs w:val="24"/>
        </w:rPr>
        <w:tab/>
        <w:t xml:space="preserve">§ 2.  </w:t>
      </w:r>
      <w:r w:rsidR="003C2D04" w:rsidRPr="003C2D04">
        <w:rPr>
          <w:rFonts w:ascii="Times New Roman" w:hAnsi="Times New Roman" w:cs="Times New Roman"/>
          <w:sz w:val="24"/>
          <w:szCs w:val="24"/>
        </w:rPr>
        <w:t>Ramowy regulamin stanowi Z</w:t>
      </w:r>
      <w:r w:rsidRPr="003C2D04">
        <w:rPr>
          <w:rFonts w:ascii="Times New Roman" w:hAnsi="Times New Roman" w:cs="Times New Roman"/>
          <w:sz w:val="24"/>
          <w:szCs w:val="24"/>
        </w:rPr>
        <w:t>ał.</w:t>
      </w:r>
      <w:r w:rsidR="003C2D04">
        <w:rPr>
          <w:rFonts w:ascii="Times New Roman" w:hAnsi="Times New Roman" w:cs="Times New Roman"/>
          <w:sz w:val="24"/>
          <w:szCs w:val="24"/>
        </w:rPr>
        <w:t xml:space="preserve"> </w:t>
      </w:r>
      <w:r w:rsidR="003C2D04" w:rsidRPr="003C2D04">
        <w:rPr>
          <w:rFonts w:ascii="Times New Roman" w:hAnsi="Times New Roman" w:cs="Times New Roman"/>
          <w:sz w:val="24"/>
          <w:szCs w:val="24"/>
        </w:rPr>
        <w:t>nr 4</w:t>
      </w:r>
      <w:r w:rsidRPr="003C2D04">
        <w:rPr>
          <w:rFonts w:ascii="Times New Roman" w:hAnsi="Times New Roman" w:cs="Times New Roman"/>
          <w:sz w:val="24"/>
          <w:szCs w:val="24"/>
        </w:rPr>
        <w:t xml:space="preserve"> do zarządzenia. </w:t>
      </w:r>
    </w:p>
    <w:p w:rsidR="006A2123" w:rsidRPr="00CA0D70" w:rsidRDefault="00586DD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CA0D70">
        <w:rPr>
          <w:rFonts w:ascii="Times New Roman" w:hAnsi="Times New Roman" w:cs="Times New Roman"/>
          <w:sz w:val="24"/>
          <w:szCs w:val="24"/>
        </w:rPr>
        <w:tab/>
        <w:t>§ 3.  Zarządzenie wchodzi w życie z dniem 15 lutego 2024 roku.</w:t>
      </w:r>
    </w:p>
    <w:p w:rsidR="006A2123" w:rsidRPr="00CA0D70" w:rsidRDefault="006A2123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CA0D70" w:rsidRDefault="00CA0D70">
      <w:pPr>
        <w:spacing w:after="0" w:line="360" w:lineRule="auto"/>
        <w:jc w:val="right"/>
        <w:rPr>
          <w:sz w:val="16"/>
          <w:szCs w:val="16"/>
        </w:rPr>
      </w:pPr>
    </w:p>
    <w:p w:rsidR="00CA0D70" w:rsidRDefault="00CA0D70" w:rsidP="004C524A">
      <w:pPr>
        <w:spacing w:after="0" w:line="360" w:lineRule="auto"/>
        <w:rPr>
          <w:sz w:val="16"/>
          <w:szCs w:val="16"/>
        </w:rPr>
      </w:pPr>
    </w:p>
    <w:p w:rsidR="00CA0D70" w:rsidRDefault="00CA0D70">
      <w:pPr>
        <w:spacing w:after="0" w:line="360" w:lineRule="auto"/>
        <w:jc w:val="right"/>
        <w:rPr>
          <w:sz w:val="16"/>
          <w:szCs w:val="16"/>
        </w:rPr>
      </w:pPr>
    </w:p>
    <w:p w:rsidR="006B6B3D" w:rsidRDefault="006B6B3D">
      <w:pPr>
        <w:spacing w:after="0" w:line="360" w:lineRule="auto"/>
        <w:jc w:val="right"/>
      </w:pPr>
    </w:p>
    <w:p w:rsidR="006B6B3D" w:rsidRDefault="006B6B3D">
      <w:pPr>
        <w:spacing w:after="0" w:line="360" w:lineRule="auto"/>
        <w:jc w:val="right"/>
      </w:pPr>
    </w:p>
    <w:p w:rsidR="006B6B3D" w:rsidRDefault="006B6B3D">
      <w:pPr>
        <w:spacing w:after="0" w:line="360" w:lineRule="auto"/>
        <w:jc w:val="right"/>
      </w:pPr>
    </w:p>
    <w:p w:rsidR="006B6B3D" w:rsidRDefault="006B6B3D">
      <w:pPr>
        <w:spacing w:after="0" w:line="360" w:lineRule="auto"/>
        <w:jc w:val="right"/>
      </w:pPr>
    </w:p>
    <w:p w:rsidR="006B6B3D" w:rsidRDefault="006B6B3D">
      <w:pPr>
        <w:spacing w:after="0" w:line="360" w:lineRule="auto"/>
        <w:jc w:val="right"/>
      </w:pPr>
    </w:p>
    <w:p w:rsidR="006B6B3D" w:rsidRDefault="006B6B3D">
      <w:pPr>
        <w:spacing w:after="0" w:line="360" w:lineRule="auto"/>
        <w:jc w:val="right"/>
      </w:pPr>
    </w:p>
    <w:p w:rsidR="006B6B3D" w:rsidRDefault="006B6B3D">
      <w:pPr>
        <w:spacing w:after="0" w:line="360" w:lineRule="auto"/>
        <w:jc w:val="right"/>
      </w:pPr>
    </w:p>
    <w:p w:rsidR="006B6B3D" w:rsidRDefault="006B6B3D">
      <w:pPr>
        <w:spacing w:after="0" w:line="360" w:lineRule="auto"/>
        <w:jc w:val="right"/>
      </w:pPr>
    </w:p>
    <w:p w:rsidR="006B6B3D" w:rsidRDefault="006B6B3D">
      <w:pPr>
        <w:spacing w:after="0" w:line="360" w:lineRule="auto"/>
        <w:jc w:val="right"/>
      </w:pPr>
    </w:p>
    <w:p w:rsidR="006B6B3D" w:rsidRDefault="006B6B3D">
      <w:pPr>
        <w:spacing w:after="0" w:line="360" w:lineRule="auto"/>
        <w:jc w:val="right"/>
      </w:pPr>
    </w:p>
    <w:p w:rsidR="006B6B3D" w:rsidRDefault="006B6B3D">
      <w:pPr>
        <w:spacing w:after="0" w:line="360" w:lineRule="auto"/>
        <w:jc w:val="right"/>
      </w:pPr>
    </w:p>
    <w:p w:rsidR="006B6B3D" w:rsidRDefault="006B6B3D">
      <w:pPr>
        <w:spacing w:after="0" w:line="360" w:lineRule="auto"/>
        <w:jc w:val="right"/>
      </w:pPr>
    </w:p>
    <w:p w:rsidR="006B6B3D" w:rsidRDefault="006B6B3D">
      <w:pPr>
        <w:spacing w:after="0" w:line="360" w:lineRule="auto"/>
        <w:jc w:val="right"/>
      </w:pPr>
    </w:p>
    <w:p w:rsidR="006A2123" w:rsidRPr="00012B33" w:rsidRDefault="003C2D04">
      <w:pPr>
        <w:spacing w:after="0" w:line="360" w:lineRule="auto"/>
        <w:jc w:val="right"/>
      </w:pPr>
      <w:r>
        <w:lastRenderedPageBreak/>
        <w:t>Załącznik nr 4</w:t>
      </w:r>
    </w:p>
    <w:p w:rsidR="003C2D04" w:rsidRDefault="006B6B3D">
      <w:pPr>
        <w:pStyle w:val="Nagwek1"/>
        <w:jc w:val="center"/>
        <w:rPr>
          <w:sz w:val="24"/>
          <w:szCs w:val="24"/>
        </w:rPr>
      </w:pPr>
      <w:bookmarkStart w:id="5" w:name="_Toc156381906"/>
      <w:r>
        <w:rPr>
          <w:sz w:val="24"/>
          <w:szCs w:val="24"/>
        </w:rPr>
        <w:t>Regulamin zespołu d</w:t>
      </w:r>
      <w:r w:rsidR="00586DD9">
        <w:rPr>
          <w:sz w:val="24"/>
          <w:szCs w:val="24"/>
        </w:rPr>
        <w:t>s. przeglądu i aktualizacji Standardów Ochrony Mało</w:t>
      </w:r>
      <w:r w:rsidR="003C2D04">
        <w:rPr>
          <w:sz w:val="24"/>
          <w:szCs w:val="24"/>
        </w:rPr>
        <w:t xml:space="preserve">letnich </w:t>
      </w:r>
    </w:p>
    <w:p w:rsidR="006A2123" w:rsidRDefault="00586DD9">
      <w:pPr>
        <w:pStyle w:val="Nagwek1"/>
        <w:jc w:val="center"/>
        <w:rPr>
          <w:sz w:val="24"/>
          <w:szCs w:val="24"/>
        </w:rPr>
      </w:pPr>
      <w:r>
        <w:rPr>
          <w:sz w:val="24"/>
          <w:szCs w:val="24"/>
        </w:rPr>
        <w:t>w</w:t>
      </w:r>
      <w:bookmarkEnd w:id="5"/>
      <w:r w:rsidR="003C2D04">
        <w:rPr>
          <w:sz w:val="24"/>
          <w:szCs w:val="24"/>
        </w:rPr>
        <w:t xml:space="preserve"> Szkole Podstawowej nr 5 im. Noblistów Polskich w Gołdapi</w:t>
      </w:r>
    </w:p>
    <w:p w:rsidR="006A2123" w:rsidRDefault="006A2123">
      <w:pPr>
        <w:spacing w:after="0" w:line="360" w:lineRule="auto"/>
        <w:rPr>
          <w:sz w:val="24"/>
          <w:szCs w:val="24"/>
        </w:rPr>
      </w:pP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§ 1. 1.  Zespół d s. przeglądu i aktualizacji Standardó</w:t>
      </w:r>
      <w:r w:rsidR="00DC2564">
        <w:rPr>
          <w:sz w:val="24"/>
          <w:szCs w:val="24"/>
        </w:rPr>
        <w:t>w Ochrony Małoletnich Szkoły Podstawowej nr 5 im. Noblistów Polskich w Gołdapi</w:t>
      </w:r>
      <w:r>
        <w:rPr>
          <w:sz w:val="24"/>
          <w:szCs w:val="24"/>
        </w:rPr>
        <w:t xml:space="preserve"> </w:t>
      </w:r>
      <w:r w:rsidR="00DC2564">
        <w:rPr>
          <w:sz w:val="24"/>
          <w:szCs w:val="24"/>
        </w:rPr>
        <w:t xml:space="preserve">zwany dalej zespołem, </w:t>
      </w:r>
      <w:r>
        <w:rPr>
          <w:sz w:val="24"/>
          <w:szCs w:val="24"/>
        </w:rPr>
        <w:t>jest organem kolegialnym szkoły w zakresie przeglądu i aktualizacji Standardów Ochrony Małoletnich, zwanych dalej standardami.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Zebrania rady prowadzi jej przewodniczący, którym jest koordynator ds. </w:t>
      </w:r>
      <w:proofErr w:type="spellStart"/>
      <w:r>
        <w:rPr>
          <w:sz w:val="24"/>
          <w:szCs w:val="24"/>
        </w:rPr>
        <w:t>antyprzemocowych</w:t>
      </w:r>
      <w:proofErr w:type="spellEnd"/>
      <w:r>
        <w:rPr>
          <w:sz w:val="24"/>
          <w:szCs w:val="24"/>
        </w:rPr>
        <w:t>.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Obowiązek uczestniczenia w zebraniach Zespołu mają wszyscy członkowie Zespołu oraz osoby zapraszane przez przewodniczącego, w szczególności zgłaszające uwagi, wnioski czy rekomendacje do standardów.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Przewodniczący zespołu na pierwszym zebraniu organizowanym przed rozpoczęciem roku szkolnego przedstawia harmonogram zebrań w danym roku szkolnym.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§ 2.Przewodniczący Zespołu zobowiązany jest do:</w:t>
      </w:r>
    </w:p>
    <w:p w:rsidR="006A2123" w:rsidRDefault="00586DD9">
      <w:pPr>
        <w:pStyle w:val="Akapitzlist"/>
        <w:numPr>
          <w:ilvl w:val="0"/>
          <w:numId w:val="17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przygotowania zebrania Zespołu,</w:t>
      </w:r>
    </w:p>
    <w:p w:rsidR="006A2123" w:rsidRDefault="00586DD9">
      <w:pPr>
        <w:pStyle w:val="Akapitzlist"/>
        <w:numPr>
          <w:ilvl w:val="0"/>
          <w:numId w:val="17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powiadomienia o terminie i porządku zebrania,</w:t>
      </w:r>
    </w:p>
    <w:p w:rsidR="006A2123" w:rsidRDefault="00586DD9">
      <w:pPr>
        <w:pStyle w:val="Akapitzlist"/>
        <w:numPr>
          <w:ilvl w:val="0"/>
          <w:numId w:val="17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prowadzenia zebrania,</w:t>
      </w:r>
    </w:p>
    <w:p w:rsidR="006A2123" w:rsidRDefault="00586DD9">
      <w:pPr>
        <w:pStyle w:val="Akapitzlist"/>
        <w:numPr>
          <w:ilvl w:val="0"/>
          <w:numId w:val="17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egzekwowania od członków Zespołu działalności zgodnej z prawem w oświacie i statutem oraz standardami</w:t>
      </w:r>
      <w:r w:rsidR="006812E1">
        <w:rPr>
          <w:sz w:val="24"/>
          <w:szCs w:val="24"/>
        </w:rPr>
        <w:t>.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§ 3. 1. Zebranie zespołu zwoływane jest przez przewodniczącego co najmniej na 5 dni przed datą zebrania wraz z podaniem projektu porządku obrad i projektu uchwał i wniosków.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Zawiadomienie następuje w zwyczajowo przyjęty sposób  informacji o terminie i planowanym porządku.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§ 4. 1. W wyjątkowych sytuacjach dopuszcza się organizowanie zebrań on-line. 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 Przewodniczący  ustala zasady</w:t>
      </w:r>
      <w:r w:rsidR="006812E1">
        <w:rPr>
          <w:sz w:val="24"/>
          <w:szCs w:val="24"/>
        </w:rPr>
        <w:t xml:space="preserve"> głosowania podczas zebrania on-</w:t>
      </w:r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line</w:t>
      </w:r>
      <w:proofErr w:type="spellEnd"/>
      <w:r>
        <w:rPr>
          <w:sz w:val="24"/>
          <w:szCs w:val="24"/>
        </w:rPr>
        <w:t xml:space="preserve">, informując członków zespołu przed glosowaniem. 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§ 5.  Członkowie Zespołu zobowiązani są do</w:t>
      </w:r>
      <w:r w:rsidR="006812E1">
        <w:rPr>
          <w:sz w:val="24"/>
          <w:szCs w:val="24"/>
        </w:rPr>
        <w:t>:</w:t>
      </w:r>
    </w:p>
    <w:p w:rsidR="006A2123" w:rsidRDefault="00586DD9">
      <w:pPr>
        <w:pStyle w:val="Akapitzlist"/>
        <w:numPr>
          <w:ilvl w:val="0"/>
          <w:numId w:val="1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współtworzenia atmosfery życzliwości, koleżeństwa i zgodnego współdziałania wszystkich członków,</w:t>
      </w:r>
    </w:p>
    <w:p w:rsidR="006A2123" w:rsidRDefault="00586DD9">
      <w:pPr>
        <w:pStyle w:val="Akapitzlist"/>
        <w:numPr>
          <w:ilvl w:val="0"/>
          <w:numId w:val="1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przestrzegania postanowień prawa w oświacie,</w:t>
      </w:r>
    </w:p>
    <w:p w:rsidR="006A2123" w:rsidRDefault="00586DD9">
      <w:pPr>
        <w:pStyle w:val="Akapitzlist"/>
        <w:numPr>
          <w:ilvl w:val="0"/>
          <w:numId w:val="1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czynnego uczestnictwa w zebraniach i pracach Zespołu,</w:t>
      </w:r>
    </w:p>
    <w:p w:rsidR="006A2123" w:rsidRDefault="00586DD9">
      <w:pPr>
        <w:pStyle w:val="Akapitzlist"/>
        <w:numPr>
          <w:ilvl w:val="0"/>
          <w:numId w:val="1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przygotowywania się do zebrania zgodnie z jego porządkiem,</w:t>
      </w:r>
    </w:p>
    <w:p w:rsidR="006A2123" w:rsidRDefault="00586DD9">
      <w:pPr>
        <w:pStyle w:val="Akapitzlist"/>
        <w:numPr>
          <w:ilvl w:val="0"/>
          <w:numId w:val="1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przestrzegania ww. regulaminu,</w:t>
      </w:r>
    </w:p>
    <w:p w:rsidR="006A2123" w:rsidRDefault="00586DD9">
      <w:pPr>
        <w:pStyle w:val="Akapitzlist"/>
        <w:numPr>
          <w:ilvl w:val="0"/>
          <w:numId w:val="18"/>
        </w:num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odnoszenia się do spraw merytorycznie. 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§ 6.   Zespół  podejmuje swoje decyzje/wnioski na zebraniach, przy obecności zwykłej większości jej członków. 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§ 7. Zebrania rady odbywają się w czasie pozalekcyjnym.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§ 8. Osoby obecne na zebraniu Zespołu są zobowiązane do nieujawniania spraw poruszanych na jej zebraniu, które mogą naruszać dobro osobiste uczniów lub ich rodziców</w:t>
      </w:r>
      <w:r w:rsidR="006812E1">
        <w:rPr>
          <w:sz w:val="24"/>
          <w:szCs w:val="24"/>
        </w:rPr>
        <w:t>,</w:t>
      </w:r>
      <w:r>
        <w:rPr>
          <w:sz w:val="24"/>
          <w:szCs w:val="24"/>
        </w:rPr>
        <w:t xml:space="preserve"> a także nauczycieli i innych pracowników szkoły.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§ 9.1. Protokół sporządza protokolant wyznaczony przez przewodniczącego Zespołu  na jej pierwszym zebraniu w danym roku szkolnym.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2.</w:t>
      </w:r>
      <w:r w:rsidR="003C2D0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Protokół z zebrania rady należy sporządzić w terminie  7 dni. 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3. W protokole należy podać wynik głosowania i s</w:t>
      </w:r>
      <w:r w:rsidR="006812E1">
        <w:rPr>
          <w:sz w:val="24"/>
          <w:szCs w:val="24"/>
        </w:rPr>
        <w:t>twierdzenie, czy Zespół przyjął</w:t>
      </w:r>
      <w:r>
        <w:rPr>
          <w:sz w:val="24"/>
          <w:szCs w:val="24"/>
        </w:rPr>
        <w:t xml:space="preserve"> decyzję/wniosek lub podjął ją czy też nie.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4. Do protokołu należy dołączyć listę obecności na zebraniu i treść podjętych decyzji.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5. Protokół jest podpisywany przez przewodniczącego i protokolanta.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6.</w:t>
      </w:r>
      <w:r w:rsidR="003C2D04">
        <w:rPr>
          <w:sz w:val="24"/>
          <w:szCs w:val="24"/>
        </w:rPr>
        <w:t xml:space="preserve"> </w:t>
      </w:r>
      <w:r>
        <w:rPr>
          <w:sz w:val="24"/>
          <w:szCs w:val="24"/>
        </w:rPr>
        <w:t>Sprostowanie oczywistych pomyłek dokonuje protokolant poprzez przekreślenie błędnie wpisanego tekstu kolorem czerwonym, dokonanie wpisu właściwego i złożenie czytelnego podpisu - na dole protokołu wpisuje się, że dokonano (liczb</w:t>
      </w:r>
      <w:r w:rsidR="006812E1">
        <w:rPr>
          <w:sz w:val="24"/>
          <w:szCs w:val="24"/>
        </w:rPr>
        <w:t>a) ... poprawek, na stronie (nr) .....,    w wierszu (nr</w:t>
      </w:r>
      <w:r>
        <w:rPr>
          <w:sz w:val="24"/>
          <w:szCs w:val="24"/>
        </w:rPr>
        <w:t>) ..... . Stwierdzenie to podpisuje przewodniczący Zespołu  i protokolant.</w:t>
      </w:r>
    </w:p>
    <w:p w:rsidR="006A2123" w:rsidRPr="00D71DC8" w:rsidRDefault="00586DD9">
      <w:pPr>
        <w:spacing w:after="0" w:line="36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§ 10. 1. </w:t>
      </w:r>
      <w:r w:rsidRPr="00D71DC8">
        <w:rPr>
          <w:sz w:val="24"/>
          <w:szCs w:val="24"/>
        </w:rPr>
        <w:t>Regulamin został przyjęty przez</w:t>
      </w:r>
      <w:r w:rsidR="00D71DC8" w:rsidRPr="00D71DC8">
        <w:rPr>
          <w:sz w:val="24"/>
          <w:szCs w:val="24"/>
        </w:rPr>
        <w:t xml:space="preserve"> Zespół na zebraniu </w:t>
      </w:r>
      <w:r w:rsidR="00D71DC8" w:rsidRPr="00D71DC8">
        <w:rPr>
          <w:color w:val="FF0000"/>
          <w:sz w:val="24"/>
          <w:szCs w:val="24"/>
        </w:rPr>
        <w:t>w dniu 14.02.2024.</w:t>
      </w:r>
    </w:p>
    <w:p w:rsidR="006A2123" w:rsidRPr="00D71DC8" w:rsidRDefault="00586DD9">
      <w:pPr>
        <w:spacing w:after="0" w:line="360" w:lineRule="auto"/>
        <w:jc w:val="both"/>
        <w:rPr>
          <w:color w:val="FF0000"/>
          <w:sz w:val="24"/>
          <w:szCs w:val="24"/>
        </w:rPr>
      </w:pPr>
      <w:r>
        <w:rPr>
          <w:sz w:val="24"/>
          <w:szCs w:val="24"/>
        </w:rPr>
        <w:t xml:space="preserve">2. Niniejszy regulamin wchodzi w życie z dniem </w:t>
      </w:r>
      <w:r w:rsidRPr="00D71DC8">
        <w:rPr>
          <w:color w:val="FF0000"/>
          <w:sz w:val="24"/>
          <w:szCs w:val="24"/>
        </w:rPr>
        <w:t>15 lutego 2024 roku.</w:t>
      </w:r>
    </w:p>
    <w:p w:rsidR="006A2123" w:rsidRDefault="00586DD9">
      <w:pPr>
        <w:spacing w:after="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Zmian w Regulaminie Zespołu dokonuje zespół  w drodze wniosku skierowanego do dyrektora celem akceptacji. </w:t>
      </w:r>
    </w:p>
    <w:p w:rsidR="006A2123" w:rsidRDefault="006A2123">
      <w:pPr>
        <w:spacing w:after="0" w:line="360" w:lineRule="auto"/>
        <w:jc w:val="both"/>
        <w:rPr>
          <w:sz w:val="24"/>
          <w:szCs w:val="24"/>
        </w:rPr>
      </w:pPr>
    </w:p>
    <w:p w:rsidR="006A2123" w:rsidRDefault="006A2123">
      <w:pPr>
        <w:spacing w:after="0" w:line="360" w:lineRule="auto"/>
        <w:jc w:val="both"/>
        <w:rPr>
          <w:sz w:val="24"/>
          <w:szCs w:val="24"/>
        </w:rPr>
      </w:pPr>
    </w:p>
    <w:p w:rsidR="006A2123" w:rsidRDefault="00586DD9">
      <w:pPr>
        <w:spacing w:after="0" w:line="36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</w:t>
      </w:r>
      <w:r w:rsidR="006812E1">
        <w:rPr>
          <w:sz w:val="24"/>
          <w:szCs w:val="24"/>
        </w:rPr>
        <w:t xml:space="preserve">         </w:t>
      </w:r>
      <w:r w:rsidR="006812E1" w:rsidRPr="003C2D04">
        <w:rPr>
          <w:sz w:val="24"/>
          <w:szCs w:val="24"/>
        </w:rPr>
        <w:t xml:space="preserve">Przewodniczący </w:t>
      </w:r>
      <w:r w:rsidR="003C2D04" w:rsidRPr="003C2D04">
        <w:rPr>
          <w:sz w:val="24"/>
          <w:szCs w:val="24"/>
        </w:rPr>
        <w:t xml:space="preserve"> </w:t>
      </w:r>
      <w:r w:rsidR="006812E1">
        <w:rPr>
          <w:sz w:val="24"/>
          <w:szCs w:val="24"/>
        </w:rPr>
        <w:t>Zespołu</w:t>
      </w:r>
    </w:p>
    <w:p w:rsidR="006A2123" w:rsidRDefault="006A2123">
      <w:pPr>
        <w:spacing w:after="0" w:line="360" w:lineRule="auto"/>
        <w:rPr>
          <w:sz w:val="24"/>
          <w:szCs w:val="24"/>
        </w:rPr>
      </w:pPr>
    </w:p>
    <w:p w:rsidR="006A2123" w:rsidRDefault="006A2123">
      <w:pPr>
        <w:spacing w:after="0" w:line="360" w:lineRule="auto"/>
        <w:rPr>
          <w:sz w:val="16"/>
          <w:szCs w:val="16"/>
        </w:rPr>
      </w:pPr>
    </w:p>
    <w:p w:rsidR="006A2123" w:rsidRDefault="006A2123">
      <w:pPr>
        <w:spacing w:after="0" w:line="360" w:lineRule="auto"/>
        <w:rPr>
          <w:sz w:val="16"/>
          <w:szCs w:val="16"/>
        </w:rPr>
      </w:pPr>
    </w:p>
    <w:p w:rsidR="006A2123" w:rsidRDefault="006A2123">
      <w:pPr>
        <w:spacing w:line="360" w:lineRule="auto"/>
      </w:pPr>
    </w:p>
    <w:sectPr w:rsidR="006A2123" w:rsidSect="00971A1C">
      <w:headerReference w:type="default" r:id="rId9"/>
      <w:pgSz w:w="16838" w:h="11906" w:orient="landscape"/>
      <w:pgMar w:top="1417" w:right="1417" w:bottom="1417" w:left="1417" w:header="708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5BA3" w:rsidRDefault="00095BA3">
      <w:pPr>
        <w:spacing w:after="0" w:line="240" w:lineRule="auto"/>
      </w:pPr>
      <w:r>
        <w:separator/>
      </w:r>
    </w:p>
  </w:endnote>
  <w:endnote w:type="continuationSeparator" w:id="0">
    <w:p w:rsidR="00095BA3" w:rsidRDefault="00095B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5BA3" w:rsidRDefault="00095BA3">
      <w:pPr>
        <w:spacing w:after="0" w:line="240" w:lineRule="auto"/>
      </w:pPr>
      <w:r>
        <w:separator/>
      </w:r>
    </w:p>
  </w:footnote>
  <w:footnote w:type="continuationSeparator" w:id="0">
    <w:p w:rsidR="00095BA3" w:rsidRDefault="00095B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25646552"/>
      <w:docPartObj>
        <w:docPartGallery w:val="Page Numbers (Top of Page)"/>
        <w:docPartUnique/>
      </w:docPartObj>
    </w:sdtPr>
    <w:sdtEndPr/>
    <w:sdtContent>
      <w:p w:rsidR="006A2123" w:rsidRDefault="00586DD9">
        <w:pPr>
          <w:pStyle w:val="Nagwek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BD0F86">
          <w:rPr>
            <w:noProof/>
          </w:rPr>
          <w:t>1</w:t>
        </w:r>
        <w:r>
          <w:fldChar w:fldCharType="end"/>
        </w:r>
      </w:p>
    </w:sdtContent>
  </w:sdt>
  <w:p w:rsidR="006A2123" w:rsidRDefault="006A2123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382D"/>
    <w:multiLevelType w:val="multilevel"/>
    <w:tmpl w:val="B3DEF0EC"/>
    <w:lvl w:ilvl="0">
      <w:start w:val="1"/>
      <w:numFmt w:val="decimal"/>
      <w:lvlText w:val="%1."/>
      <w:lvlJc w:val="left"/>
      <w:pPr>
        <w:tabs>
          <w:tab w:val="num" w:pos="0"/>
        </w:tabs>
        <w:ind w:left="1080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10460E69"/>
    <w:multiLevelType w:val="multilevel"/>
    <w:tmpl w:val="F36E6D0A"/>
    <w:lvl w:ilvl="0">
      <w:start w:val="1"/>
      <w:numFmt w:val="decimal"/>
      <w:lvlText w:val="%1."/>
      <w:lvlJc w:val="left"/>
      <w:pPr>
        <w:tabs>
          <w:tab w:val="num" w:pos="0"/>
        </w:tabs>
        <w:ind w:left="1080" w:hanging="720"/>
      </w:pPr>
      <w:rPr>
        <w:rFonts w:asciiTheme="minorHAnsi" w:eastAsia="Calibri" w:hAnsiTheme="minorHAnsi" w:cstheme="minorBidi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1DC66FCE"/>
    <w:multiLevelType w:val="multilevel"/>
    <w:tmpl w:val="2264A7B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3">
    <w:nsid w:val="225C54B6"/>
    <w:multiLevelType w:val="multilevel"/>
    <w:tmpl w:val="28CECE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/>
        <w:color w:val="000000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4">
    <w:nsid w:val="28D35988"/>
    <w:multiLevelType w:val="multilevel"/>
    <w:tmpl w:val="F49CD0A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5">
    <w:nsid w:val="2B290A01"/>
    <w:multiLevelType w:val="multilevel"/>
    <w:tmpl w:val="0E5407A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3054390E"/>
    <w:multiLevelType w:val="multilevel"/>
    <w:tmpl w:val="292029CA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7">
    <w:nsid w:val="33FF05C9"/>
    <w:multiLevelType w:val="multilevel"/>
    <w:tmpl w:val="BD7E09EE"/>
    <w:lvl w:ilvl="0">
      <w:start w:val="1"/>
      <w:numFmt w:val="decimal"/>
      <w:lvlText w:val="%1."/>
      <w:lvlJc w:val="left"/>
      <w:pPr>
        <w:tabs>
          <w:tab w:val="num" w:pos="0"/>
        </w:tabs>
        <w:ind w:left="1114" w:hanging="72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14" w:hanging="180"/>
      </w:pPr>
    </w:lvl>
  </w:abstractNum>
  <w:abstractNum w:abstractNumId="8">
    <w:nsid w:val="3EA50326"/>
    <w:multiLevelType w:val="multilevel"/>
    <w:tmpl w:val="E494C64A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9">
    <w:nsid w:val="40E14938"/>
    <w:multiLevelType w:val="multilevel"/>
    <w:tmpl w:val="5F523490"/>
    <w:lvl w:ilvl="0">
      <w:start w:val="1"/>
      <w:numFmt w:val="lowerLetter"/>
      <w:lvlText w:val="%1)"/>
      <w:lvlJc w:val="left"/>
      <w:pPr>
        <w:tabs>
          <w:tab w:val="num" w:pos="0"/>
        </w:tabs>
        <w:ind w:left="1114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14" w:hanging="180"/>
      </w:pPr>
    </w:lvl>
  </w:abstractNum>
  <w:abstractNum w:abstractNumId="10">
    <w:nsid w:val="4553411A"/>
    <w:multiLevelType w:val="multilevel"/>
    <w:tmpl w:val="847CEBDA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11">
    <w:nsid w:val="460C00D5"/>
    <w:multiLevelType w:val="multilevel"/>
    <w:tmpl w:val="331AE2E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2">
    <w:nsid w:val="47ED07D9"/>
    <w:multiLevelType w:val="multilevel"/>
    <w:tmpl w:val="6BFAB1F4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3">
    <w:nsid w:val="49824E44"/>
    <w:multiLevelType w:val="multilevel"/>
    <w:tmpl w:val="A90843EE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4">
    <w:nsid w:val="4CCA2E82"/>
    <w:multiLevelType w:val="multilevel"/>
    <w:tmpl w:val="D8969CB2"/>
    <w:lvl w:ilvl="0">
      <w:start w:val="1"/>
      <w:numFmt w:val="upperRoman"/>
      <w:lvlText w:val="%1."/>
      <w:lvlJc w:val="left"/>
      <w:pPr>
        <w:tabs>
          <w:tab w:val="num" w:pos="0"/>
        </w:tabs>
        <w:ind w:left="1114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14" w:hanging="180"/>
      </w:pPr>
    </w:lvl>
  </w:abstractNum>
  <w:abstractNum w:abstractNumId="15">
    <w:nsid w:val="4D631EDD"/>
    <w:multiLevelType w:val="hybridMultilevel"/>
    <w:tmpl w:val="402C5240"/>
    <w:lvl w:ilvl="0" w:tplc="9306C998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EBA7016"/>
    <w:multiLevelType w:val="multilevel"/>
    <w:tmpl w:val="8934296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7">
    <w:nsid w:val="526F27B3"/>
    <w:multiLevelType w:val="multilevel"/>
    <w:tmpl w:val="614885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8">
    <w:nsid w:val="52B00255"/>
    <w:multiLevelType w:val="multilevel"/>
    <w:tmpl w:val="2BF4BDF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9">
    <w:nsid w:val="553A620E"/>
    <w:multiLevelType w:val="multilevel"/>
    <w:tmpl w:val="E9920BA8"/>
    <w:lvl w:ilvl="0">
      <w:start w:val="1"/>
      <w:numFmt w:val="lowerLetter"/>
      <w:lvlText w:val="%1)"/>
      <w:lvlJc w:val="left"/>
      <w:pPr>
        <w:tabs>
          <w:tab w:val="num" w:pos="0"/>
        </w:tabs>
        <w:ind w:left="393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113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33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53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73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93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13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33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53" w:hanging="360"/>
      </w:pPr>
      <w:rPr>
        <w:rFonts w:ascii="Wingdings" w:hAnsi="Wingdings" w:cs="Wingdings" w:hint="default"/>
      </w:rPr>
    </w:lvl>
  </w:abstractNum>
  <w:abstractNum w:abstractNumId="20">
    <w:nsid w:val="561357A4"/>
    <w:multiLevelType w:val="multilevel"/>
    <w:tmpl w:val="DA50CD9C"/>
    <w:lvl w:ilvl="0">
      <w:start w:val="1"/>
      <w:numFmt w:val="lowerLetter"/>
      <w:lvlText w:val="%1)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1">
    <w:nsid w:val="5B2A157F"/>
    <w:multiLevelType w:val="multilevel"/>
    <w:tmpl w:val="C29E9EC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2">
    <w:nsid w:val="602C54B5"/>
    <w:multiLevelType w:val="multilevel"/>
    <w:tmpl w:val="BE72C25C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bullet"/>
      <w:lvlText w:val="o"/>
      <w:lvlJc w:val="left"/>
      <w:pPr>
        <w:tabs>
          <w:tab w:val="num" w:pos="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00" w:hanging="360"/>
      </w:pPr>
      <w:rPr>
        <w:rFonts w:ascii="Wingdings" w:hAnsi="Wingdings" w:cs="Wingdings" w:hint="default"/>
      </w:rPr>
    </w:lvl>
  </w:abstractNum>
  <w:abstractNum w:abstractNumId="23">
    <w:nsid w:val="63E62DA0"/>
    <w:multiLevelType w:val="multilevel"/>
    <w:tmpl w:val="1416CC52"/>
    <w:lvl w:ilvl="0">
      <w:start w:val="1"/>
      <w:numFmt w:val="bullet"/>
      <w:lvlText w:val="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56D559C"/>
    <w:multiLevelType w:val="multilevel"/>
    <w:tmpl w:val="2FCE7576"/>
    <w:lvl w:ilvl="0">
      <w:start w:val="1"/>
      <w:numFmt w:val="lowerLetter"/>
      <w:lvlText w:val="%1)"/>
      <w:lvlJc w:val="left"/>
      <w:pPr>
        <w:tabs>
          <w:tab w:val="num" w:pos="0"/>
        </w:tabs>
        <w:ind w:left="1114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14" w:hanging="180"/>
      </w:pPr>
    </w:lvl>
  </w:abstractNum>
  <w:abstractNum w:abstractNumId="25">
    <w:nsid w:val="72C12DD4"/>
    <w:multiLevelType w:val="multilevel"/>
    <w:tmpl w:val="9D846B2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libri" w:eastAsia="Calibri" w:hAnsi="Calibri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26">
    <w:nsid w:val="73013DF6"/>
    <w:multiLevelType w:val="multilevel"/>
    <w:tmpl w:val="9BA6AC1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7">
    <w:nsid w:val="7D6B50A3"/>
    <w:multiLevelType w:val="multilevel"/>
    <w:tmpl w:val="90D0F072"/>
    <w:lvl w:ilvl="0">
      <w:start w:val="1"/>
      <w:numFmt w:val="lowerLetter"/>
      <w:lvlText w:val="%1)"/>
      <w:lvlJc w:val="left"/>
      <w:pPr>
        <w:tabs>
          <w:tab w:val="num" w:pos="0"/>
        </w:tabs>
        <w:ind w:left="1114" w:hanging="72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74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9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1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34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5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7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94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514" w:hanging="180"/>
      </w:pPr>
    </w:lvl>
  </w:abstractNum>
  <w:abstractNum w:abstractNumId="28">
    <w:nsid w:val="7DCE1267"/>
    <w:multiLevelType w:val="multilevel"/>
    <w:tmpl w:val="7CA6803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b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21"/>
  </w:num>
  <w:num w:numId="2">
    <w:abstractNumId w:val="11"/>
  </w:num>
  <w:num w:numId="3">
    <w:abstractNumId w:val="3"/>
  </w:num>
  <w:num w:numId="4">
    <w:abstractNumId w:val="4"/>
  </w:num>
  <w:num w:numId="5">
    <w:abstractNumId w:val="16"/>
  </w:num>
  <w:num w:numId="6">
    <w:abstractNumId w:val="17"/>
  </w:num>
  <w:num w:numId="7">
    <w:abstractNumId w:val="2"/>
  </w:num>
  <w:num w:numId="8">
    <w:abstractNumId w:val="18"/>
  </w:num>
  <w:num w:numId="9">
    <w:abstractNumId w:val="25"/>
  </w:num>
  <w:num w:numId="10">
    <w:abstractNumId w:val="14"/>
  </w:num>
  <w:num w:numId="11">
    <w:abstractNumId w:val="23"/>
  </w:num>
  <w:num w:numId="12">
    <w:abstractNumId w:val="0"/>
  </w:num>
  <w:num w:numId="13">
    <w:abstractNumId w:val="1"/>
  </w:num>
  <w:num w:numId="14">
    <w:abstractNumId w:val="28"/>
  </w:num>
  <w:num w:numId="15">
    <w:abstractNumId w:val="10"/>
  </w:num>
  <w:num w:numId="16">
    <w:abstractNumId w:val="22"/>
  </w:num>
  <w:num w:numId="17">
    <w:abstractNumId w:val="26"/>
  </w:num>
  <w:num w:numId="18">
    <w:abstractNumId w:val="8"/>
  </w:num>
  <w:num w:numId="19">
    <w:abstractNumId w:val="12"/>
  </w:num>
  <w:num w:numId="20">
    <w:abstractNumId w:val="6"/>
  </w:num>
  <w:num w:numId="21">
    <w:abstractNumId w:val="19"/>
  </w:num>
  <w:num w:numId="22">
    <w:abstractNumId w:val="7"/>
  </w:num>
  <w:num w:numId="23">
    <w:abstractNumId w:val="9"/>
  </w:num>
  <w:num w:numId="24">
    <w:abstractNumId w:val="27"/>
  </w:num>
  <w:num w:numId="25">
    <w:abstractNumId w:val="24"/>
  </w:num>
  <w:num w:numId="26">
    <w:abstractNumId w:val="20"/>
  </w:num>
  <w:num w:numId="27">
    <w:abstractNumId w:val="13"/>
  </w:num>
  <w:num w:numId="28">
    <w:abstractNumId w:val="5"/>
  </w:num>
  <w:num w:numId="2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2123"/>
    <w:rsid w:val="00012335"/>
    <w:rsid w:val="00012B33"/>
    <w:rsid w:val="00014F54"/>
    <w:rsid w:val="000465AD"/>
    <w:rsid w:val="0005377E"/>
    <w:rsid w:val="00095BA3"/>
    <w:rsid w:val="000B488C"/>
    <w:rsid w:val="000E6D59"/>
    <w:rsid w:val="00125201"/>
    <w:rsid w:val="001433B5"/>
    <w:rsid w:val="001E2F8F"/>
    <w:rsid w:val="001F0C62"/>
    <w:rsid w:val="00205911"/>
    <w:rsid w:val="00273508"/>
    <w:rsid w:val="00287B5A"/>
    <w:rsid w:val="00302C29"/>
    <w:rsid w:val="00304E74"/>
    <w:rsid w:val="0031052C"/>
    <w:rsid w:val="00316107"/>
    <w:rsid w:val="00325E90"/>
    <w:rsid w:val="0032699A"/>
    <w:rsid w:val="00326B2F"/>
    <w:rsid w:val="00352DC4"/>
    <w:rsid w:val="003C2D04"/>
    <w:rsid w:val="003E7967"/>
    <w:rsid w:val="00411AD1"/>
    <w:rsid w:val="00413A6E"/>
    <w:rsid w:val="004146E3"/>
    <w:rsid w:val="00430DBF"/>
    <w:rsid w:val="004365BE"/>
    <w:rsid w:val="004C524A"/>
    <w:rsid w:val="004D108E"/>
    <w:rsid w:val="00511432"/>
    <w:rsid w:val="00582068"/>
    <w:rsid w:val="00586DD9"/>
    <w:rsid w:val="005C31DC"/>
    <w:rsid w:val="00622B3B"/>
    <w:rsid w:val="00641DEE"/>
    <w:rsid w:val="006812E1"/>
    <w:rsid w:val="006A2123"/>
    <w:rsid w:val="006A5F94"/>
    <w:rsid w:val="006B6B3D"/>
    <w:rsid w:val="006C27EC"/>
    <w:rsid w:val="006C4844"/>
    <w:rsid w:val="006C77EA"/>
    <w:rsid w:val="006E2A36"/>
    <w:rsid w:val="006F7987"/>
    <w:rsid w:val="00733144"/>
    <w:rsid w:val="008536EC"/>
    <w:rsid w:val="008B2552"/>
    <w:rsid w:val="008B3590"/>
    <w:rsid w:val="00965FAE"/>
    <w:rsid w:val="00971A1C"/>
    <w:rsid w:val="009A2351"/>
    <w:rsid w:val="009D41A8"/>
    <w:rsid w:val="009D78A4"/>
    <w:rsid w:val="00A17EA2"/>
    <w:rsid w:val="00A47D6E"/>
    <w:rsid w:val="00AC3CB7"/>
    <w:rsid w:val="00B4074B"/>
    <w:rsid w:val="00B51147"/>
    <w:rsid w:val="00BB3733"/>
    <w:rsid w:val="00BD0F86"/>
    <w:rsid w:val="00BD3E3E"/>
    <w:rsid w:val="00C240AC"/>
    <w:rsid w:val="00CA0D70"/>
    <w:rsid w:val="00CA4D8A"/>
    <w:rsid w:val="00CB4CC7"/>
    <w:rsid w:val="00D71DC8"/>
    <w:rsid w:val="00DB3B77"/>
    <w:rsid w:val="00DC2564"/>
    <w:rsid w:val="00E468B9"/>
    <w:rsid w:val="00E56D3D"/>
    <w:rsid w:val="00E7037B"/>
    <w:rsid w:val="00ED1CFD"/>
    <w:rsid w:val="00EF0D07"/>
    <w:rsid w:val="00F03095"/>
    <w:rsid w:val="00F40017"/>
    <w:rsid w:val="00F63322"/>
    <w:rsid w:val="00F74FED"/>
    <w:rsid w:val="00F77E48"/>
    <w:rsid w:val="00FE6E07"/>
    <w:rsid w:val="00FF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230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6B1BAE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6B1BA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B1BAE"/>
  </w:style>
  <w:style w:type="character" w:customStyle="1" w:styleId="StopkaZnak">
    <w:name w:val="Stopka Znak"/>
    <w:basedOn w:val="Domylnaczcionkaakapitu"/>
    <w:link w:val="Stopka"/>
    <w:uiPriority w:val="99"/>
    <w:qFormat/>
    <w:rsid w:val="006B1BAE"/>
  </w:style>
  <w:style w:type="character" w:customStyle="1" w:styleId="czeinternetowe">
    <w:name w:val="Łącze internetowe"/>
    <w:basedOn w:val="Domylnaczcionkaakapitu"/>
    <w:uiPriority w:val="99"/>
    <w:unhideWhenUsed/>
    <w:rsid w:val="00771936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771936"/>
    <w:rPr>
      <w:color w:val="605E5C"/>
      <w:shd w:val="clear" w:color="auto" w:fill="E1DFDD"/>
    </w:rPr>
  </w:style>
  <w:style w:type="character" w:customStyle="1" w:styleId="elementor-alert-description">
    <w:name w:val="elementor-alert-description"/>
    <w:basedOn w:val="Domylnaczcionkaakapitu"/>
    <w:qFormat/>
    <w:rsid w:val="002F3E3C"/>
  </w:style>
  <w:style w:type="character" w:customStyle="1" w:styleId="Nagwek1Znak">
    <w:name w:val="Nagłówek 1 Znak"/>
    <w:basedOn w:val="Domylnaczcionkaakapitu"/>
    <w:link w:val="Nagwek1"/>
    <w:uiPriority w:val="9"/>
    <w:qFormat/>
    <w:rsid w:val="00A230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6B1BAE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5F2C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qFormat/>
    <w:rsid w:val="008A1AB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B1BAE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B1BAE"/>
    <w:pPr>
      <w:tabs>
        <w:tab w:val="center" w:pos="4536"/>
        <w:tab w:val="right" w:pos="9072"/>
      </w:tabs>
      <w:spacing w:after="0" w:line="240" w:lineRule="auto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A2300F"/>
    <w:pPr>
      <w:spacing w:line="259" w:lineRule="auto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2300F"/>
    <w:pPr>
      <w:spacing w:after="100"/>
    </w:pPr>
  </w:style>
  <w:style w:type="table" w:styleId="Tabela-Siatka">
    <w:name w:val="Table Grid"/>
    <w:basedOn w:val="Standardowy"/>
    <w:uiPriority w:val="59"/>
    <w:rsid w:val="005F2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14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6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pPr>
      <w:spacing w:after="200" w:line="27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A2300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qFormat/>
    <w:rsid w:val="006B1BAE"/>
    <w:rPr>
      <w:sz w:val="20"/>
      <w:szCs w:val="20"/>
    </w:rPr>
  </w:style>
  <w:style w:type="character" w:customStyle="1" w:styleId="Zakotwiczenieprzypisudolnego">
    <w:name w:val="Zakotwiczenie przypisu dolnego"/>
    <w:rPr>
      <w:vertAlign w:val="superscript"/>
    </w:rPr>
  </w:style>
  <w:style w:type="character" w:customStyle="1" w:styleId="FootnoteCharacters">
    <w:name w:val="Footnote Characters"/>
    <w:basedOn w:val="Domylnaczcionkaakapitu"/>
    <w:uiPriority w:val="99"/>
    <w:semiHidden/>
    <w:unhideWhenUsed/>
    <w:qFormat/>
    <w:rsid w:val="006B1BAE"/>
    <w:rPr>
      <w:vertAlign w:val="superscript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6B1BAE"/>
  </w:style>
  <w:style w:type="character" w:customStyle="1" w:styleId="StopkaZnak">
    <w:name w:val="Stopka Znak"/>
    <w:basedOn w:val="Domylnaczcionkaakapitu"/>
    <w:link w:val="Stopka"/>
    <w:uiPriority w:val="99"/>
    <w:qFormat/>
    <w:rsid w:val="006B1BAE"/>
  </w:style>
  <w:style w:type="character" w:customStyle="1" w:styleId="czeinternetowe">
    <w:name w:val="Łącze internetowe"/>
    <w:basedOn w:val="Domylnaczcionkaakapitu"/>
    <w:uiPriority w:val="99"/>
    <w:unhideWhenUsed/>
    <w:rsid w:val="00771936"/>
    <w:rPr>
      <w:color w:val="0000FF" w:themeColor="hyperlink"/>
      <w:u w:val="single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qFormat/>
    <w:rsid w:val="00771936"/>
    <w:rPr>
      <w:color w:val="605E5C"/>
      <w:shd w:val="clear" w:color="auto" w:fill="E1DFDD"/>
    </w:rPr>
  </w:style>
  <w:style w:type="character" w:customStyle="1" w:styleId="elementor-alert-description">
    <w:name w:val="elementor-alert-description"/>
    <w:basedOn w:val="Domylnaczcionkaakapitu"/>
    <w:qFormat/>
    <w:rsid w:val="002F3E3C"/>
  </w:style>
  <w:style w:type="character" w:customStyle="1" w:styleId="Nagwek1Znak">
    <w:name w:val="Nagłówek 1 Znak"/>
    <w:basedOn w:val="Domylnaczcionkaakapitu"/>
    <w:link w:val="Nagwek1"/>
    <w:uiPriority w:val="9"/>
    <w:qFormat/>
    <w:rsid w:val="00A2300F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Znakiprzypiswdolnych">
    <w:name w:val="Znaki przypisów dolnych"/>
    <w:qFormat/>
  </w:style>
  <w:style w:type="character" w:customStyle="1" w:styleId="Zakotwiczenieprzypisukocowego">
    <w:name w:val="Zakotwiczenie przypisu końcowego"/>
    <w:rPr>
      <w:vertAlign w:val="superscript"/>
    </w:rPr>
  </w:style>
  <w:style w:type="character" w:customStyle="1" w:styleId="Znakiprzypiswkocowych">
    <w:name w:val="Znaki przypisów końcowych"/>
    <w:qFormat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6B1BAE"/>
    <w:pPr>
      <w:tabs>
        <w:tab w:val="center" w:pos="4536"/>
        <w:tab w:val="right" w:pos="9072"/>
      </w:tabs>
      <w:spacing w:after="0" w:line="240" w:lineRule="auto"/>
    </w:p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Akapitzlist">
    <w:name w:val="List Paragraph"/>
    <w:basedOn w:val="Normalny"/>
    <w:uiPriority w:val="34"/>
    <w:qFormat/>
    <w:rsid w:val="005F2C44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qFormat/>
    <w:rsid w:val="008A1AB5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B1BAE"/>
    <w:pPr>
      <w:spacing w:after="0" w:line="240" w:lineRule="auto"/>
    </w:pPr>
    <w:rPr>
      <w:sz w:val="20"/>
      <w:szCs w:val="20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6B1BAE"/>
    <w:pPr>
      <w:tabs>
        <w:tab w:val="center" w:pos="4536"/>
        <w:tab w:val="right" w:pos="9072"/>
      </w:tabs>
      <w:spacing w:after="0" w:line="240" w:lineRule="auto"/>
    </w:pPr>
  </w:style>
  <w:style w:type="paragraph" w:styleId="Nagwekspisutreci">
    <w:name w:val="TOC Heading"/>
    <w:basedOn w:val="Nagwek1"/>
    <w:next w:val="Normalny"/>
    <w:uiPriority w:val="39"/>
    <w:unhideWhenUsed/>
    <w:qFormat/>
    <w:rsid w:val="00A2300F"/>
    <w:pPr>
      <w:spacing w:line="259" w:lineRule="auto"/>
    </w:pPr>
    <w:rPr>
      <w:lang w:eastAsia="pl-PL"/>
    </w:rPr>
  </w:style>
  <w:style w:type="paragraph" w:styleId="Spistreci1">
    <w:name w:val="toc 1"/>
    <w:basedOn w:val="Normalny"/>
    <w:next w:val="Normalny"/>
    <w:autoRedefine/>
    <w:uiPriority w:val="39"/>
    <w:unhideWhenUsed/>
    <w:rsid w:val="00A2300F"/>
    <w:pPr>
      <w:spacing w:after="100"/>
    </w:pPr>
  </w:style>
  <w:style w:type="table" w:styleId="Tabela-Siatka">
    <w:name w:val="Table Grid"/>
    <w:basedOn w:val="Standardowy"/>
    <w:uiPriority w:val="59"/>
    <w:rsid w:val="005F2C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4146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146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60587D-015B-4A64-B6F5-54CBF7F01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4293</Words>
  <Characters>25758</Characters>
  <Application>Microsoft Office Word</Application>
  <DocSecurity>0</DocSecurity>
  <Lines>214</Lines>
  <Paragraphs>59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Krzemińska Iwona</dc:creator>
  <cp:lastModifiedBy>Jagoda</cp:lastModifiedBy>
  <cp:revision>2</cp:revision>
  <cp:lastPrinted>2024-02-13T12:12:00Z</cp:lastPrinted>
  <dcterms:created xsi:type="dcterms:W3CDTF">2024-10-01T06:52:00Z</dcterms:created>
  <dcterms:modified xsi:type="dcterms:W3CDTF">2024-10-01T06:52:00Z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HP Inc.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